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650C9" w14:textId="06AD04C0" w:rsidR="00F93D79" w:rsidRPr="002F76DA" w:rsidRDefault="00533732" w:rsidP="003603AA">
      <w:pPr>
        <w:pStyle w:val="Heading1"/>
      </w:pPr>
      <w:r>
        <w:t>Meeting Minutes</w:t>
      </w:r>
    </w:p>
    <w:p w14:paraId="72A35601" w14:textId="585B4E4A" w:rsidR="00D83A28" w:rsidRDefault="003C2111" w:rsidP="000A78BA">
      <w:pPr>
        <w:pStyle w:val="Date"/>
        <w:spacing w:after="0" w:line="360" w:lineRule="auto"/>
        <w:rPr>
          <w:rFonts w:asciiTheme="majorHAnsi" w:hAnsiTheme="majorHAnsi"/>
          <w:sz w:val="20"/>
        </w:rPr>
      </w:pPr>
      <w:r>
        <w:rPr>
          <w:rFonts w:asciiTheme="majorHAnsi" w:hAnsiTheme="majorHAnsi"/>
          <w:sz w:val="20"/>
        </w:rPr>
        <w:t>April 22</w:t>
      </w:r>
      <w:r w:rsidR="008C2F6D">
        <w:rPr>
          <w:rFonts w:asciiTheme="majorHAnsi" w:hAnsiTheme="majorHAnsi"/>
          <w:sz w:val="20"/>
        </w:rPr>
        <w:t>, 2021</w:t>
      </w:r>
    </w:p>
    <w:p w14:paraId="673DA051" w14:textId="5BC28996" w:rsidR="006A595F" w:rsidRDefault="00077D6F" w:rsidP="0066254C">
      <w:pPr>
        <w:pStyle w:val="ListNumber"/>
        <w:numPr>
          <w:ilvl w:val="0"/>
          <w:numId w:val="20"/>
        </w:numPr>
        <w:spacing w:after="0" w:line="360" w:lineRule="auto"/>
        <w:rPr>
          <w:rFonts w:eastAsiaTheme="majorEastAsia"/>
        </w:rPr>
      </w:pPr>
      <w:r>
        <w:rPr>
          <w:rFonts w:eastAsiaTheme="majorEastAsia"/>
        </w:rPr>
        <w:t>Check</w:t>
      </w:r>
      <w:r w:rsidR="00F124C3">
        <w:rPr>
          <w:rFonts w:eastAsiaTheme="majorEastAsia"/>
        </w:rPr>
        <w:t>-</w:t>
      </w:r>
      <w:r>
        <w:rPr>
          <w:rFonts w:eastAsiaTheme="majorEastAsia"/>
        </w:rPr>
        <w:t>In</w:t>
      </w:r>
      <w:r w:rsidR="006A595F">
        <w:rPr>
          <w:rFonts w:eastAsiaTheme="majorEastAsia"/>
        </w:rPr>
        <w:t xml:space="preserve"> and Announcements</w:t>
      </w:r>
    </w:p>
    <w:p w14:paraId="7D477044" w14:textId="4D1124EB" w:rsidR="00A64E0B" w:rsidRPr="00A64E0B" w:rsidRDefault="00176A21" w:rsidP="00A64E0B">
      <w:pPr>
        <w:pStyle w:val="ListParagraph"/>
        <w:numPr>
          <w:ilvl w:val="1"/>
          <w:numId w:val="20"/>
        </w:numPr>
        <w:rPr>
          <w:rFonts w:eastAsiaTheme="majorEastAsia"/>
          <w:b/>
        </w:rPr>
      </w:pPr>
      <w:r w:rsidRPr="00176A21">
        <w:rPr>
          <w:rFonts w:eastAsiaTheme="majorEastAsia"/>
          <w:b/>
        </w:rPr>
        <w:t xml:space="preserve">Janice Schutz (WSCC) </w:t>
      </w:r>
      <w:r w:rsidRPr="00D17493">
        <w:rPr>
          <w:rFonts w:eastAsiaTheme="majorEastAsia"/>
          <w:bCs/>
        </w:rPr>
        <w:t xml:space="preserve">– </w:t>
      </w:r>
      <w:hyperlink r:id="rId12" w:history="1">
        <w:r w:rsidR="00D17493" w:rsidRPr="00A64E0B">
          <w:rPr>
            <w:rStyle w:val="Hyperlink"/>
            <w:rFonts w:asciiTheme="minorHAnsi" w:eastAsiaTheme="majorEastAsia" w:hAnsiTheme="minorHAnsi"/>
            <w:bCs/>
          </w:rPr>
          <w:t>Children's Behavioral Health Summit</w:t>
        </w:r>
      </w:hyperlink>
      <w:r w:rsidR="00D17493">
        <w:rPr>
          <w:rFonts w:eastAsiaTheme="majorEastAsia"/>
          <w:bCs/>
        </w:rPr>
        <w:t xml:space="preserve"> on May 3</w:t>
      </w:r>
      <w:r w:rsidR="00D17493" w:rsidRPr="00D17493">
        <w:rPr>
          <w:rFonts w:eastAsiaTheme="majorEastAsia"/>
          <w:bCs/>
          <w:vertAlign w:val="superscript"/>
        </w:rPr>
        <w:t>rd</w:t>
      </w:r>
    </w:p>
    <w:p w14:paraId="3004B819" w14:textId="38CCE40E" w:rsidR="00A64E0B" w:rsidRPr="00A64E0B" w:rsidRDefault="0099318B" w:rsidP="00A64E0B">
      <w:pPr>
        <w:pStyle w:val="ListParagraph"/>
        <w:numPr>
          <w:ilvl w:val="1"/>
          <w:numId w:val="20"/>
        </w:numPr>
        <w:rPr>
          <w:rFonts w:eastAsiaTheme="majorEastAsia"/>
          <w:b/>
        </w:rPr>
      </w:pPr>
      <w:r w:rsidRPr="00A64E0B">
        <w:rPr>
          <w:rFonts w:eastAsiaTheme="majorEastAsia"/>
          <w:b/>
          <w:bCs/>
        </w:rPr>
        <w:t>Christine Griffin (</w:t>
      </w:r>
      <w:hyperlink r:id="rId13" w:history="1">
        <w:r w:rsidRPr="00A64E0B">
          <w:rPr>
            <w:rStyle w:val="Hyperlink"/>
            <w:rFonts w:asciiTheme="minorHAnsi" w:eastAsiaTheme="majorEastAsia" w:hAnsiTheme="minorHAnsi"/>
            <w:b/>
            <w:bCs/>
          </w:rPr>
          <w:t>WA Hands &amp; Voices</w:t>
        </w:r>
      </w:hyperlink>
      <w:r w:rsidRPr="00A64E0B">
        <w:rPr>
          <w:rFonts w:eastAsiaTheme="majorEastAsia"/>
          <w:b/>
          <w:bCs/>
        </w:rPr>
        <w:t>)</w:t>
      </w:r>
      <w:r w:rsidRPr="00A64E0B">
        <w:rPr>
          <w:rFonts w:eastAsiaTheme="majorEastAsia"/>
          <w:bCs/>
        </w:rPr>
        <w:t xml:space="preserve"> – </w:t>
      </w:r>
      <w:r w:rsidR="003B0C90" w:rsidRPr="003B0C90">
        <w:rPr>
          <w:rFonts w:eastAsiaTheme="majorEastAsia"/>
          <w:bCs/>
        </w:rPr>
        <w:t xml:space="preserve"> </w:t>
      </w:r>
      <w:hyperlink r:id="rId14" w:history="1">
        <w:r w:rsidR="003B0C90" w:rsidRPr="003B0C90">
          <w:rPr>
            <w:rStyle w:val="Hyperlink"/>
            <w:rFonts w:asciiTheme="minorHAnsi" w:eastAsiaTheme="majorEastAsia" w:hAnsiTheme="minorHAnsi"/>
            <w:bCs/>
          </w:rPr>
          <w:t>Starting Out</w:t>
        </w:r>
      </w:hyperlink>
      <w:r w:rsidR="003B0C90">
        <w:rPr>
          <w:rFonts w:eastAsiaTheme="majorEastAsia"/>
          <w:bCs/>
        </w:rPr>
        <w:t xml:space="preserve"> on May 4</w:t>
      </w:r>
      <w:r w:rsidR="003B0C90" w:rsidRPr="003B0C90">
        <w:rPr>
          <w:rFonts w:eastAsiaTheme="majorEastAsia"/>
          <w:bCs/>
          <w:vertAlign w:val="superscript"/>
        </w:rPr>
        <w:t>th</w:t>
      </w:r>
      <w:r w:rsidR="003B0C90">
        <w:rPr>
          <w:rFonts w:eastAsiaTheme="majorEastAsia"/>
          <w:bCs/>
        </w:rPr>
        <w:t xml:space="preserve"> for families who had just had a diagnosis</w:t>
      </w:r>
    </w:p>
    <w:p w14:paraId="7C1FF649" w14:textId="275D7C55" w:rsidR="00A64E0B" w:rsidRPr="00A64E0B" w:rsidRDefault="00F124C3" w:rsidP="00A64E0B">
      <w:pPr>
        <w:pStyle w:val="ListParagraph"/>
        <w:numPr>
          <w:ilvl w:val="1"/>
          <w:numId w:val="20"/>
        </w:numPr>
        <w:rPr>
          <w:rFonts w:eastAsiaTheme="majorEastAsia"/>
          <w:b/>
        </w:rPr>
      </w:pPr>
      <w:r w:rsidRPr="008F7F05">
        <w:rPr>
          <w:rFonts w:eastAsiaTheme="majorEastAsia"/>
          <w:b/>
          <w:bCs/>
        </w:rPr>
        <w:t>Jill McCormick (</w:t>
      </w:r>
      <w:hyperlink r:id="rId15" w:history="1">
        <w:r w:rsidRPr="008F7F05">
          <w:rPr>
            <w:rStyle w:val="Hyperlink"/>
            <w:rFonts w:asciiTheme="minorHAnsi" w:eastAsiaTheme="majorEastAsia" w:hAnsiTheme="minorHAnsi"/>
            <w:b/>
            <w:bCs/>
          </w:rPr>
          <w:t>PAVE</w:t>
        </w:r>
      </w:hyperlink>
      <w:r w:rsidRPr="008F7F05">
        <w:rPr>
          <w:rFonts w:eastAsiaTheme="majorEastAsia"/>
          <w:b/>
          <w:bCs/>
        </w:rPr>
        <w:t>)</w:t>
      </w:r>
      <w:r w:rsidRPr="00A64E0B">
        <w:rPr>
          <w:rFonts w:eastAsiaTheme="majorEastAsia"/>
        </w:rPr>
        <w:t xml:space="preserve"> </w:t>
      </w:r>
      <w:r w:rsidR="001C63A7" w:rsidRPr="00A64E0B">
        <w:rPr>
          <w:rFonts w:eastAsiaTheme="majorEastAsia"/>
          <w:bCs/>
        </w:rPr>
        <w:t xml:space="preserve">– </w:t>
      </w:r>
      <w:hyperlink r:id="rId16" w:history="1">
        <w:r w:rsidR="003B0C90" w:rsidRPr="00CF6401">
          <w:rPr>
            <w:rStyle w:val="Hyperlink"/>
            <w:rFonts w:asciiTheme="minorHAnsi" w:eastAsiaTheme="majorEastAsia" w:hAnsiTheme="minorHAnsi"/>
            <w:bCs/>
          </w:rPr>
          <w:t>Telehealth Webinar</w:t>
        </w:r>
      </w:hyperlink>
      <w:r w:rsidR="003B0C90">
        <w:rPr>
          <w:rFonts w:eastAsiaTheme="majorEastAsia"/>
          <w:bCs/>
        </w:rPr>
        <w:t xml:space="preserve"> on </w:t>
      </w:r>
      <w:r w:rsidR="003B0C90" w:rsidRPr="00CF6401">
        <w:rPr>
          <w:rFonts w:eastAsiaTheme="majorEastAsia"/>
          <w:bCs/>
        </w:rPr>
        <w:t>May 5</w:t>
      </w:r>
      <w:r w:rsidR="003B0C90" w:rsidRPr="00CF6401">
        <w:rPr>
          <w:rFonts w:eastAsiaTheme="majorEastAsia"/>
          <w:bCs/>
          <w:vertAlign w:val="superscript"/>
        </w:rPr>
        <w:t>th</w:t>
      </w:r>
      <w:r w:rsidR="003B0C90">
        <w:rPr>
          <w:rFonts w:eastAsiaTheme="majorEastAsia"/>
          <w:bCs/>
        </w:rPr>
        <w:t>, Telehealth Survey</w:t>
      </w:r>
    </w:p>
    <w:p w14:paraId="12382DF4" w14:textId="25D57CFB" w:rsidR="00A64E0B" w:rsidRPr="00A64E0B" w:rsidRDefault="005B30B4" w:rsidP="00A64E0B">
      <w:pPr>
        <w:pStyle w:val="ListParagraph"/>
        <w:numPr>
          <w:ilvl w:val="1"/>
          <w:numId w:val="20"/>
        </w:numPr>
        <w:rPr>
          <w:rFonts w:eastAsiaTheme="majorEastAsia"/>
          <w:b/>
        </w:rPr>
      </w:pPr>
      <w:r w:rsidRPr="008F7F05">
        <w:rPr>
          <w:rFonts w:eastAsiaTheme="majorEastAsia"/>
          <w:b/>
          <w:bCs/>
        </w:rPr>
        <w:t>Louis Mendoza (</w:t>
      </w:r>
      <w:proofErr w:type="spellStart"/>
      <w:r w:rsidR="003E0BA6">
        <w:fldChar w:fldCharType="begin"/>
      </w:r>
      <w:r w:rsidR="003E0BA6">
        <w:instrText xml:space="preserve"> HYPERLINK "https://kindering.org/" </w:instrText>
      </w:r>
      <w:r w:rsidR="003E0BA6">
        <w:fldChar w:fldCharType="separate"/>
      </w:r>
      <w:r w:rsidRPr="008F7F05">
        <w:rPr>
          <w:rStyle w:val="Hyperlink"/>
          <w:rFonts w:asciiTheme="minorHAnsi" w:eastAsiaTheme="majorEastAsia" w:hAnsiTheme="minorHAnsi"/>
          <w:b/>
          <w:bCs/>
        </w:rPr>
        <w:t>Kindering</w:t>
      </w:r>
      <w:proofErr w:type="spellEnd"/>
      <w:r w:rsidR="003E0BA6">
        <w:rPr>
          <w:rStyle w:val="Hyperlink"/>
          <w:rFonts w:asciiTheme="minorHAnsi" w:eastAsiaTheme="majorEastAsia" w:hAnsiTheme="minorHAnsi"/>
          <w:b/>
          <w:bCs/>
        </w:rPr>
        <w:fldChar w:fldCharType="end"/>
      </w:r>
      <w:r w:rsidRPr="008F7F05">
        <w:rPr>
          <w:rFonts w:eastAsiaTheme="majorEastAsia"/>
          <w:b/>
          <w:bCs/>
        </w:rPr>
        <w:t>/</w:t>
      </w:r>
      <w:hyperlink r:id="rId17" w:history="1">
        <w:r w:rsidRPr="008F7F05">
          <w:rPr>
            <w:rStyle w:val="Hyperlink"/>
            <w:rFonts w:asciiTheme="minorHAnsi" w:eastAsiaTheme="majorEastAsia" w:hAnsiTheme="minorHAnsi"/>
            <w:b/>
            <w:bCs/>
          </w:rPr>
          <w:t>Father’s Network</w:t>
        </w:r>
      </w:hyperlink>
      <w:r w:rsidRPr="008F7F05">
        <w:rPr>
          <w:rFonts w:eastAsiaTheme="majorEastAsia"/>
          <w:b/>
          <w:bCs/>
        </w:rPr>
        <w:t>)</w:t>
      </w:r>
      <w:r w:rsidRPr="00A64E0B">
        <w:rPr>
          <w:rFonts w:eastAsiaTheme="majorEastAsia"/>
          <w:bCs/>
        </w:rPr>
        <w:t xml:space="preserve"> –</w:t>
      </w:r>
      <w:r w:rsidR="00EE21A6" w:rsidRPr="00A64E0B">
        <w:rPr>
          <w:rFonts w:eastAsiaTheme="majorEastAsia"/>
          <w:bCs/>
        </w:rPr>
        <w:t xml:space="preserve"> </w:t>
      </w:r>
      <w:hyperlink r:id="rId18" w:history="1">
        <w:r w:rsidR="003B0C90" w:rsidRPr="008C009B">
          <w:rPr>
            <w:rStyle w:val="Hyperlink"/>
            <w:rFonts w:asciiTheme="minorHAnsi" w:eastAsiaTheme="majorEastAsia" w:hAnsiTheme="minorHAnsi"/>
            <w:bCs/>
          </w:rPr>
          <w:t>Special Father’s Network Virtual Conference</w:t>
        </w:r>
      </w:hyperlink>
      <w:r w:rsidR="003B0C90">
        <w:rPr>
          <w:rFonts w:eastAsiaTheme="majorEastAsia"/>
          <w:bCs/>
        </w:rPr>
        <w:t xml:space="preserve"> on May 14</w:t>
      </w:r>
      <w:r w:rsidR="003B0C90" w:rsidRPr="003B0C90">
        <w:rPr>
          <w:rFonts w:eastAsiaTheme="majorEastAsia"/>
          <w:bCs/>
          <w:vertAlign w:val="superscript"/>
        </w:rPr>
        <w:t>th</w:t>
      </w:r>
      <w:r w:rsidR="003B0C90">
        <w:rPr>
          <w:rFonts w:eastAsiaTheme="majorEastAsia"/>
          <w:bCs/>
        </w:rPr>
        <w:t xml:space="preserve"> &amp; 15</w:t>
      </w:r>
      <w:r w:rsidR="003B0C90" w:rsidRPr="003B0C90">
        <w:rPr>
          <w:rFonts w:eastAsiaTheme="majorEastAsia"/>
          <w:bCs/>
          <w:vertAlign w:val="superscript"/>
        </w:rPr>
        <w:t>th</w:t>
      </w:r>
      <w:r w:rsidR="003B0C90">
        <w:rPr>
          <w:rFonts w:eastAsiaTheme="majorEastAsia"/>
          <w:bCs/>
        </w:rPr>
        <w:t xml:space="preserve"> </w:t>
      </w:r>
    </w:p>
    <w:p w14:paraId="39184ECD" w14:textId="5A4E8849" w:rsidR="00176A21" w:rsidRPr="00A64E0B" w:rsidRDefault="00176A21" w:rsidP="00A64E0B">
      <w:pPr>
        <w:pStyle w:val="ListParagraph"/>
        <w:numPr>
          <w:ilvl w:val="1"/>
          <w:numId w:val="20"/>
        </w:numPr>
        <w:rPr>
          <w:rFonts w:eastAsiaTheme="majorEastAsia"/>
          <w:b/>
        </w:rPr>
      </w:pPr>
      <w:r w:rsidRPr="008F7F05">
        <w:rPr>
          <w:rFonts w:eastAsiaTheme="majorEastAsia"/>
          <w:b/>
          <w:bCs/>
        </w:rPr>
        <w:t>Nelson</w:t>
      </w:r>
      <w:r w:rsidR="008F7F05">
        <w:rPr>
          <w:rFonts w:eastAsiaTheme="majorEastAsia"/>
          <w:b/>
          <w:bCs/>
        </w:rPr>
        <w:t xml:space="preserve"> </w:t>
      </w:r>
      <w:proofErr w:type="spellStart"/>
      <w:r w:rsidR="008F7F05">
        <w:rPr>
          <w:rFonts w:eastAsiaTheme="majorEastAsia"/>
          <w:b/>
          <w:bCs/>
        </w:rPr>
        <w:t>Rascon</w:t>
      </w:r>
      <w:proofErr w:type="spellEnd"/>
      <w:r w:rsidRPr="008F7F05">
        <w:rPr>
          <w:rFonts w:eastAsiaTheme="majorEastAsia"/>
          <w:b/>
          <w:bCs/>
        </w:rPr>
        <w:t xml:space="preserve"> </w:t>
      </w:r>
      <w:r w:rsidR="00127FBD" w:rsidRPr="008F7F05">
        <w:rPr>
          <w:rFonts w:eastAsiaTheme="majorEastAsia"/>
          <w:b/>
          <w:bCs/>
        </w:rPr>
        <w:t>(</w:t>
      </w:r>
      <w:proofErr w:type="spellStart"/>
      <w:r w:rsidR="003E0BA6">
        <w:fldChar w:fldCharType="begin"/>
      </w:r>
      <w:r w:rsidR="003E0BA6">
        <w:instrText xml:space="preserve"> HYPERLINK "https://www.dadsmove.org/" </w:instrText>
      </w:r>
      <w:r w:rsidR="003E0BA6">
        <w:fldChar w:fldCharType="separate"/>
      </w:r>
      <w:r w:rsidR="00127FBD" w:rsidRPr="008F7F05">
        <w:rPr>
          <w:rStyle w:val="Hyperlink"/>
          <w:rFonts w:asciiTheme="minorHAnsi" w:eastAsiaTheme="majorEastAsia" w:hAnsiTheme="minorHAnsi"/>
          <w:b/>
          <w:bCs/>
        </w:rPr>
        <w:t>DadsMOVE</w:t>
      </w:r>
      <w:proofErr w:type="spellEnd"/>
      <w:r w:rsidR="003E0BA6">
        <w:rPr>
          <w:rStyle w:val="Hyperlink"/>
          <w:rFonts w:asciiTheme="minorHAnsi" w:eastAsiaTheme="majorEastAsia" w:hAnsiTheme="minorHAnsi"/>
          <w:b/>
          <w:bCs/>
        </w:rPr>
        <w:fldChar w:fldCharType="end"/>
      </w:r>
      <w:r w:rsidR="00127FBD" w:rsidRPr="008F7F05">
        <w:rPr>
          <w:rFonts w:eastAsiaTheme="majorEastAsia"/>
          <w:b/>
          <w:bCs/>
        </w:rPr>
        <w:t>)</w:t>
      </w:r>
      <w:r w:rsidR="00127FBD" w:rsidRPr="00A64E0B">
        <w:rPr>
          <w:rFonts w:eastAsiaTheme="majorEastAsia"/>
        </w:rPr>
        <w:t xml:space="preserve"> </w:t>
      </w:r>
      <w:r w:rsidR="00127FBD" w:rsidRPr="00A64E0B">
        <w:rPr>
          <w:rFonts w:eastAsiaTheme="majorEastAsia"/>
          <w:bCs/>
        </w:rPr>
        <w:t xml:space="preserve">- </w:t>
      </w:r>
      <w:hyperlink r:id="rId19" w:history="1">
        <w:r w:rsidR="00127FBD" w:rsidRPr="00A64E0B">
          <w:rPr>
            <w:rStyle w:val="Hyperlink"/>
            <w:rFonts w:asciiTheme="minorHAnsi" w:eastAsiaTheme="majorEastAsia" w:hAnsiTheme="minorHAnsi"/>
            <w:bCs/>
          </w:rPr>
          <w:t>2021 Spring Parents Weekend</w:t>
        </w:r>
      </w:hyperlink>
      <w:r w:rsidR="00127FBD" w:rsidRPr="00A64E0B">
        <w:rPr>
          <w:rFonts w:eastAsiaTheme="majorEastAsia"/>
          <w:bCs/>
        </w:rPr>
        <w:t xml:space="preserve"> May 14</w:t>
      </w:r>
      <w:r w:rsidR="00127FBD" w:rsidRPr="00A64E0B">
        <w:rPr>
          <w:rFonts w:eastAsiaTheme="majorEastAsia"/>
          <w:bCs/>
          <w:vertAlign w:val="superscript"/>
        </w:rPr>
        <w:t>th</w:t>
      </w:r>
      <w:r w:rsidR="00127FBD" w:rsidRPr="00A64E0B">
        <w:rPr>
          <w:rFonts w:eastAsiaTheme="majorEastAsia"/>
          <w:bCs/>
        </w:rPr>
        <w:t>-16</w:t>
      </w:r>
      <w:r w:rsidR="00127FBD" w:rsidRPr="00A64E0B">
        <w:rPr>
          <w:rFonts w:eastAsiaTheme="majorEastAsia"/>
          <w:bCs/>
          <w:vertAlign w:val="superscript"/>
        </w:rPr>
        <w:t>th</w:t>
      </w:r>
      <w:r w:rsidR="00127FBD" w:rsidRPr="00A64E0B">
        <w:rPr>
          <w:rFonts w:eastAsiaTheme="majorEastAsia"/>
          <w:bCs/>
        </w:rPr>
        <w:t xml:space="preserve"> </w:t>
      </w:r>
    </w:p>
    <w:p w14:paraId="7203ADBD" w14:textId="33C4CFEE" w:rsidR="00807ECA" w:rsidRDefault="007F6A7A" w:rsidP="00807ECA">
      <w:pPr>
        <w:pStyle w:val="ListParagraph"/>
        <w:numPr>
          <w:ilvl w:val="0"/>
          <w:numId w:val="20"/>
        </w:numPr>
        <w:spacing w:after="160" w:line="259" w:lineRule="auto"/>
        <w:rPr>
          <w:rFonts w:cstheme="minorHAnsi"/>
        </w:rPr>
      </w:pPr>
      <w:r w:rsidRPr="004360DB">
        <w:rPr>
          <w:rFonts w:cstheme="minorHAnsi"/>
        </w:rPr>
        <w:t>WSLI Conference Planning</w:t>
      </w:r>
    </w:p>
    <w:p w14:paraId="2069A492" w14:textId="1FD1D827" w:rsidR="00DB589C" w:rsidRDefault="00DB589C" w:rsidP="00DB589C">
      <w:pPr>
        <w:pStyle w:val="ListParagraph"/>
        <w:numPr>
          <w:ilvl w:val="1"/>
          <w:numId w:val="20"/>
        </w:numPr>
        <w:spacing w:after="160" w:line="259" w:lineRule="auto"/>
        <w:rPr>
          <w:rFonts w:cstheme="minorHAnsi"/>
        </w:rPr>
      </w:pPr>
      <w:r>
        <w:rPr>
          <w:rFonts w:cstheme="minorHAnsi"/>
        </w:rPr>
        <w:t>Goals</w:t>
      </w:r>
    </w:p>
    <w:p w14:paraId="505E1B05" w14:textId="0CD7DBCA" w:rsidR="00DB589C" w:rsidRDefault="00DB589C" w:rsidP="00DB589C">
      <w:pPr>
        <w:pStyle w:val="ListParagraph"/>
        <w:numPr>
          <w:ilvl w:val="2"/>
          <w:numId w:val="20"/>
        </w:numPr>
        <w:spacing w:after="160" w:line="259" w:lineRule="auto"/>
        <w:rPr>
          <w:rFonts w:cstheme="minorHAnsi"/>
        </w:rPr>
      </w:pPr>
      <w:r>
        <w:rPr>
          <w:rFonts w:cstheme="minorHAnsi"/>
        </w:rPr>
        <w:t>Draw new organizations</w:t>
      </w:r>
      <w:r w:rsidR="003E0BA6">
        <w:rPr>
          <w:rFonts w:cstheme="minorHAnsi"/>
        </w:rPr>
        <w:t xml:space="preserve"> in to </w:t>
      </w:r>
      <w:proofErr w:type="gramStart"/>
      <w:r w:rsidR="003E0BA6">
        <w:rPr>
          <w:rFonts w:cstheme="minorHAnsi"/>
        </w:rPr>
        <w:t>WSLI</w:t>
      </w:r>
      <w:proofErr w:type="gramEnd"/>
    </w:p>
    <w:p w14:paraId="344A8BC1" w14:textId="78BAED6B" w:rsidR="00A111D5" w:rsidRPr="00A111D5" w:rsidRDefault="003E0BA6" w:rsidP="00A111D5">
      <w:pPr>
        <w:pStyle w:val="ListParagraph"/>
        <w:numPr>
          <w:ilvl w:val="2"/>
          <w:numId w:val="20"/>
        </w:numPr>
        <w:spacing w:after="160" w:line="259" w:lineRule="auto"/>
        <w:rPr>
          <w:rFonts w:cstheme="minorHAnsi"/>
        </w:rPr>
      </w:pPr>
      <w:r>
        <w:rPr>
          <w:rFonts w:cstheme="minorHAnsi"/>
        </w:rPr>
        <w:t xml:space="preserve">Create Panels and </w:t>
      </w:r>
      <w:r w:rsidR="00FB2ABD">
        <w:rPr>
          <w:rFonts w:cstheme="minorHAnsi"/>
        </w:rPr>
        <w:t xml:space="preserve">Presentations that will aid </w:t>
      </w:r>
      <w:r>
        <w:rPr>
          <w:rFonts w:cstheme="minorHAnsi"/>
        </w:rPr>
        <w:t xml:space="preserve">the </w:t>
      </w:r>
      <w:r w:rsidR="00FB2ABD">
        <w:rPr>
          <w:rFonts w:cstheme="minorHAnsi"/>
        </w:rPr>
        <w:t xml:space="preserve">organizations of WSLI in their </w:t>
      </w:r>
      <w:proofErr w:type="gramStart"/>
      <w:r w:rsidR="00FB2ABD">
        <w:rPr>
          <w:rFonts w:cstheme="minorHAnsi"/>
        </w:rPr>
        <w:t>work</w:t>
      </w:r>
      <w:proofErr w:type="gramEnd"/>
    </w:p>
    <w:p w14:paraId="3A4969F3" w14:textId="77777777" w:rsidR="00807ECA" w:rsidRDefault="00707B91" w:rsidP="00807ECA">
      <w:pPr>
        <w:pStyle w:val="ListParagraph"/>
        <w:numPr>
          <w:ilvl w:val="1"/>
          <w:numId w:val="20"/>
        </w:numPr>
        <w:spacing w:after="160" w:line="259" w:lineRule="auto"/>
        <w:rPr>
          <w:rFonts w:cstheme="minorHAnsi"/>
        </w:rPr>
      </w:pPr>
      <w:r w:rsidRPr="00807ECA">
        <w:rPr>
          <w:rFonts w:cstheme="minorHAnsi"/>
        </w:rPr>
        <w:t>Date and time</w:t>
      </w:r>
    </w:p>
    <w:p w14:paraId="5E384EB0" w14:textId="77777777" w:rsidR="00807ECA" w:rsidRDefault="00707B91" w:rsidP="00807ECA">
      <w:pPr>
        <w:pStyle w:val="ListParagraph"/>
        <w:numPr>
          <w:ilvl w:val="2"/>
          <w:numId w:val="20"/>
        </w:numPr>
        <w:spacing w:after="160" w:line="259" w:lineRule="auto"/>
        <w:rPr>
          <w:rFonts w:cstheme="minorHAnsi"/>
        </w:rPr>
      </w:pPr>
      <w:r w:rsidRPr="00807ECA">
        <w:rPr>
          <w:rFonts w:cstheme="minorHAnsi"/>
        </w:rPr>
        <w:t xml:space="preserve">August </w:t>
      </w:r>
      <w:r w:rsidR="00D17493" w:rsidRPr="00807ECA">
        <w:rPr>
          <w:rFonts w:cstheme="minorHAnsi"/>
        </w:rPr>
        <w:t xml:space="preserve">was picked, due to lack of conflicts and funding </w:t>
      </w:r>
      <w:proofErr w:type="gramStart"/>
      <w:r w:rsidR="00D17493" w:rsidRPr="00807ECA">
        <w:rPr>
          <w:rFonts w:cstheme="minorHAnsi"/>
        </w:rPr>
        <w:t>period</w:t>
      </w:r>
      <w:proofErr w:type="gramEnd"/>
    </w:p>
    <w:p w14:paraId="5316F527" w14:textId="44027FC9" w:rsidR="00707B91" w:rsidRPr="00807ECA" w:rsidRDefault="003E0BA6" w:rsidP="00807ECA">
      <w:pPr>
        <w:pStyle w:val="ListParagraph"/>
        <w:numPr>
          <w:ilvl w:val="2"/>
          <w:numId w:val="20"/>
        </w:numPr>
        <w:spacing w:after="160" w:line="259" w:lineRule="auto"/>
        <w:rPr>
          <w:rFonts w:cstheme="minorHAnsi"/>
        </w:rPr>
      </w:pPr>
      <w:hyperlink r:id="rId20" w:history="1">
        <w:r w:rsidR="00D17493" w:rsidRPr="003E0BA6">
          <w:rPr>
            <w:rStyle w:val="Hyperlink"/>
            <w:rFonts w:asciiTheme="minorHAnsi" w:hAnsiTheme="minorHAnsi" w:cstheme="minorHAnsi"/>
          </w:rPr>
          <w:t>Doodle poll</w:t>
        </w:r>
      </w:hyperlink>
      <w:r w:rsidR="00D17493" w:rsidRPr="00807ECA">
        <w:rPr>
          <w:rFonts w:cstheme="minorHAnsi"/>
        </w:rPr>
        <w:t xml:space="preserve"> on what day in August will be sent </w:t>
      </w:r>
      <w:proofErr w:type="gramStart"/>
      <w:r w:rsidR="00D17493" w:rsidRPr="00807ECA">
        <w:rPr>
          <w:rFonts w:cstheme="minorHAnsi"/>
        </w:rPr>
        <w:t>out</w:t>
      </w:r>
      <w:proofErr w:type="gramEnd"/>
    </w:p>
    <w:p w14:paraId="32C7BBED" w14:textId="77777777" w:rsidR="00707B91" w:rsidRPr="00707B91" w:rsidRDefault="00707B91" w:rsidP="00707B91">
      <w:pPr>
        <w:pStyle w:val="ListParagraph"/>
        <w:numPr>
          <w:ilvl w:val="1"/>
          <w:numId w:val="20"/>
        </w:numPr>
        <w:spacing w:after="160" w:line="259" w:lineRule="auto"/>
        <w:rPr>
          <w:rFonts w:cstheme="minorHAnsi"/>
        </w:rPr>
      </w:pPr>
      <w:r w:rsidRPr="00707B91">
        <w:rPr>
          <w:rFonts w:cstheme="minorHAnsi"/>
        </w:rPr>
        <w:t>Theme or Topic</w:t>
      </w:r>
    </w:p>
    <w:p w14:paraId="33813602" w14:textId="3FDAB2D6" w:rsidR="00707B91" w:rsidRDefault="00707B91" w:rsidP="00707B91">
      <w:pPr>
        <w:pStyle w:val="ListParagraph"/>
        <w:numPr>
          <w:ilvl w:val="2"/>
          <w:numId w:val="20"/>
        </w:numPr>
        <w:spacing w:after="160" w:line="259" w:lineRule="auto"/>
        <w:rPr>
          <w:rFonts w:cstheme="minorHAnsi"/>
        </w:rPr>
      </w:pPr>
      <w:r w:rsidRPr="00707B91">
        <w:rPr>
          <w:rFonts w:cstheme="minorHAnsi"/>
        </w:rPr>
        <w:t xml:space="preserve">Previously suggested: "Creating/Building Space for Diversity, Inclusion and Equity," “All In,” “Everyone Welcome,” “We ALL </w:t>
      </w:r>
      <w:proofErr w:type="gramStart"/>
      <w:r w:rsidRPr="00707B91">
        <w:rPr>
          <w:rFonts w:cstheme="minorHAnsi"/>
        </w:rPr>
        <w:t>Belong</w:t>
      </w:r>
      <w:proofErr w:type="gramEnd"/>
      <w:r w:rsidRPr="00707B91">
        <w:rPr>
          <w:rFonts w:cstheme="minorHAnsi"/>
        </w:rPr>
        <w:t>”</w:t>
      </w:r>
    </w:p>
    <w:p w14:paraId="440B9F06" w14:textId="220B2399" w:rsidR="002819F3" w:rsidRDefault="002819F3" w:rsidP="00707B91">
      <w:pPr>
        <w:pStyle w:val="ListParagraph"/>
        <w:numPr>
          <w:ilvl w:val="2"/>
          <w:numId w:val="20"/>
        </w:numPr>
        <w:spacing w:after="160" w:line="259" w:lineRule="auto"/>
        <w:rPr>
          <w:rFonts w:cstheme="minorHAnsi"/>
        </w:rPr>
      </w:pPr>
      <w:r>
        <w:rPr>
          <w:rFonts w:cstheme="minorHAnsi"/>
        </w:rPr>
        <w:t>Resiliency in Non-Profit Work</w:t>
      </w:r>
      <w:r w:rsidR="00D47C3C">
        <w:rPr>
          <w:rFonts w:cstheme="minorHAnsi"/>
        </w:rPr>
        <w:t>/Creating Boundaries</w:t>
      </w:r>
    </w:p>
    <w:p w14:paraId="61359816" w14:textId="050269F6" w:rsidR="00D47C3C" w:rsidRDefault="00D47C3C" w:rsidP="00707B91">
      <w:pPr>
        <w:pStyle w:val="ListParagraph"/>
        <w:numPr>
          <w:ilvl w:val="2"/>
          <w:numId w:val="20"/>
        </w:numPr>
        <w:spacing w:after="160" w:line="259" w:lineRule="auto"/>
        <w:rPr>
          <w:rFonts w:cstheme="minorHAnsi"/>
        </w:rPr>
      </w:pPr>
      <w:r>
        <w:rPr>
          <w:rFonts w:cstheme="minorHAnsi"/>
        </w:rPr>
        <w:t xml:space="preserve">Transformations – </w:t>
      </w:r>
      <w:proofErr w:type="gramStart"/>
      <w:r>
        <w:rPr>
          <w:rFonts w:cstheme="minorHAnsi"/>
        </w:rPr>
        <w:t>i.e.</w:t>
      </w:r>
      <w:proofErr w:type="gramEnd"/>
      <w:r>
        <w:rPr>
          <w:rFonts w:cstheme="minorHAnsi"/>
        </w:rPr>
        <w:t xml:space="preserve"> gender identity, acceptance of diagnosis, becoming a self-advocate</w:t>
      </w:r>
    </w:p>
    <w:p w14:paraId="48A7AA87" w14:textId="6E347218" w:rsidR="00D47C3C" w:rsidRPr="00707B91" w:rsidRDefault="00D47C3C" w:rsidP="00707B91">
      <w:pPr>
        <w:pStyle w:val="ListParagraph"/>
        <w:numPr>
          <w:ilvl w:val="2"/>
          <w:numId w:val="20"/>
        </w:numPr>
        <w:spacing w:after="160" w:line="259" w:lineRule="auto"/>
        <w:rPr>
          <w:rFonts w:cstheme="minorHAnsi"/>
        </w:rPr>
      </w:pPr>
      <w:r>
        <w:rPr>
          <w:rFonts w:cstheme="minorHAnsi"/>
        </w:rPr>
        <w:t>Panel discussion on diversity/engagement/bridge-building</w:t>
      </w:r>
    </w:p>
    <w:p w14:paraId="7F01CC6E" w14:textId="77777777" w:rsidR="00707B91" w:rsidRPr="00707B91" w:rsidRDefault="00707B91" w:rsidP="00707B91">
      <w:pPr>
        <w:pStyle w:val="ListParagraph"/>
        <w:numPr>
          <w:ilvl w:val="1"/>
          <w:numId w:val="20"/>
        </w:numPr>
        <w:spacing w:after="160" w:line="259" w:lineRule="auto"/>
        <w:rPr>
          <w:rFonts w:cstheme="minorHAnsi"/>
        </w:rPr>
      </w:pPr>
      <w:r w:rsidRPr="00707B91">
        <w:rPr>
          <w:rFonts w:cstheme="minorHAnsi"/>
        </w:rPr>
        <w:t>Possible presenters</w:t>
      </w:r>
    </w:p>
    <w:p w14:paraId="030C92C6" w14:textId="77777777" w:rsidR="00707B91" w:rsidRPr="00707B91" w:rsidRDefault="00707B91" w:rsidP="00707B91">
      <w:pPr>
        <w:pStyle w:val="ListParagraph"/>
        <w:numPr>
          <w:ilvl w:val="2"/>
          <w:numId w:val="20"/>
        </w:numPr>
        <w:spacing w:after="160" w:line="259" w:lineRule="auto"/>
        <w:rPr>
          <w:rFonts w:cstheme="minorHAnsi"/>
        </w:rPr>
      </w:pPr>
      <w:r w:rsidRPr="00707B91">
        <w:rPr>
          <w:rFonts w:cstheme="minorHAnsi"/>
        </w:rPr>
        <w:t>-Cultural Humility (Douglass Jackson, UW)</w:t>
      </w:r>
    </w:p>
    <w:p w14:paraId="14675E52" w14:textId="378CA84A" w:rsidR="00707B91" w:rsidRPr="003E0BA6" w:rsidRDefault="00707B91" w:rsidP="003E0BA6">
      <w:pPr>
        <w:pStyle w:val="ListParagraph"/>
        <w:numPr>
          <w:ilvl w:val="2"/>
          <w:numId w:val="20"/>
        </w:numPr>
        <w:spacing w:after="160" w:line="259" w:lineRule="auto"/>
        <w:rPr>
          <w:rFonts w:cstheme="minorHAnsi"/>
        </w:rPr>
      </w:pPr>
      <w:r w:rsidRPr="00707B91">
        <w:rPr>
          <w:rFonts w:cstheme="minorHAnsi"/>
        </w:rPr>
        <w:t>-Inner Enso</w:t>
      </w:r>
      <w:proofErr w:type="gramStart"/>
      <w:r w:rsidRPr="00707B91">
        <w:rPr>
          <w:rFonts w:cstheme="minorHAnsi"/>
        </w:rPr>
        <w:t>-  https://www.innerenso.com</w:t>
      </w:r>
      <w:proofErr w:type="gramEnd"/>
      <w:r w:rsidRPr="003E0BA6">
        <w:rPr>
          <w:rFonts w:cstheme="minorHAnsi"/>
        </w:rPr>
        <w:t xml:space="preserve"> - Inner Enso is an event and alignment coaching company focused on the transformation of mind, body, and spirit. We specialize in bringing people together from all walks of life together for spiritual renewal and provide safe spaces to heal and grow. We eliminate titles and step out of boxes. We provide loving nudges to expand comfort zones.</w:t>
      </w:r>
    </w:p>
    <w:p w14:paraId="583B7C52" w14:textId="1603DE3B" w:rsidR="003E0BA6" w:rsidRDefault="00707B91" w:rsidP="003E0BA6">
      <w:pPr>
        <w:pStyle w:val="ListParagraph"/>
        <w:numPr>
          <w:ilvl w:val="2"/>
          <w:numId w:val="20"/>
        </w:numPr>
        <w:spacing w:after="160" w:line="259" w:lineRule="auto"/>
        <w:rPr>
          <w:rFonts w:cstheme="minorHAnsi"/>
        </w:rPr>
      </w:pPr>
      <w:r w:rsidRPr="00707B91">
        <w:rPr>
          <w:rFonts w:cstheme="minorHAnsi"/>
        </w:rPr>
        <w:t>-Self Care/Boundaries (Sari Gilman</w:t>
      </w:r>
      <w:r w:rsidR="00807ECA">
        <w:rPr>
          <w:rFonts w:cstheme="minorHAnsi"/>
        </w:rPr>
        <w:t>)</w:t>
      </w:r>
      <w:r w:rsidR="003E0BA6">
        <w:rPr>
          <w:rFonts w:cstheme="minorHAnsi"/>
        </w:rPr>
        <w:t xml:space="preserve"> </w:t>
      </w:r>
      <w:hyperlink r:id="rId21" w:history="1">
        <w:r w:rsidR="003E0BA6" w:rsidRPr="001C662D">
          <w:rPr>
            <w:rStyle w:val="Hyperlink"/>
            <w:rFonts w:asciiTheme="minorHAnsi" w:hAnsiTheme="minorHAnsi" w:cstheme="minorHAnsi"/>
          </w:rPr>
          <w:t>https://www.sarrigilman.com/</w:t>
        </w:r>
      </w:hyperlink>
    </w:p>
    <w:p w14:paraId="2D714D4F" w14:textId="6EAF9B4D" w:rsidR="003E0BA6" w:rsidRDefault="003E0BA6" w:rsidP="003E0BA6">
      <w:pPr>
        <w:pStyle w:val="ListParagraph"/>
        <w:spacing w:after="160" w:line="259" w:lineRule="auto"/>
        <w:ind w:left="2160"/>
        <w:rPr>
          <w:rFonts w:cstheme="minorHAnsi"/>
        </w:rPr>
      </w:pPr>
    </w:p>
    <w:p w14:paraId="61E5BD60" w14:textId="459EF500" w:rsidR="003E0BA6" w:rsidRDefault="003E0BA6" w:rsidP="003E0BA6">
      <w:pPr>
        <w:pStyle w:val="ListParagraph"/>
        <w:spacing w:after="160" w:line="259" w:lineRule="auto"/>
        <w:ind w:left="2160"/>
        <w:rPr>
          <w:rFonts w:cstheme="minorHAnsi"/>
        </w:rPr>
      </w:pPr>
    </w:p>
    <w:p w14:paraId="7E29D4C4" w14:textId="25D46641" w:rsidR="003E0BA6" w:rsidRDefault="003E0BA6" w:rsidP="003E0BA6">
      <w:pPr>
        <w:pStyle w:val="ListParagraph"/>
        <w:spacing w:after="160" w:line="259" w:lineRule="auto"/>
        <w:ind w:left="2160"/>
        <w:rPr>
          <w:rFonts w:cstheme="minorHAnsi"/>
        </w:rPr>
      </w:pPr>
    </w:p>
    <w:p w14:paraId="6063999D" w14:textId="77777777" w:rsidR="003E0BA6" w:rsidRPr="003E0BA6" w:rsidRDefault="003E0BA6" w:rsidP="003E0BA6">
      <w:pPr>
        <w:pStyle w:val="ListParagraph"/>
        <w:spacing w:after="160" w:line="259" w:lineRule="auto"/>
        <w:ind w:left="2160"/>
        <w:rPr>
          <w:rFonts w:cstheme="minorHAnsi"/>
        </w:rPr>
      </w:pPr>
    </w:p>
    <w:p w14:paraId="5A98199A" w14:textId="26809AA5" w:rsidR="00A111D5" w:rsidRDefault="00A111D5" w:rsidP="00A111D5">
      <w:pPr>
        <w:pStyle w:val="ListParagraph"/>
        <w:numPr>
          <w:ilvl w:val="1"/>
          <w:numId w:val="20"/>
        </w:numPr>
        <w:spacing w:after="160" w:line="259" w:lineRule="auto"/>
        <w:rPr>
          <w:rFonts w:cstheme="minorHAnsi"/>
        </w:rPr>
      </w:pPr>
      <w:r>
        <w:rPr>
          <w:rFonts w:cstheme="minorHAnsi"/>
        </w:rPr>
        <w:lastRenderedPageBreak/>
        <w:t xml:space="preserve">Brainstorming ideas around increasing </w:t>
      </w:r>
      <w:proofErr w:type="gramStart"/>
      <w:r>
        <w:rPr>
          <w:rFonts w:cstheme="minorHAnsi"/>
        </w:rPr>
        <w:t>participation</w:t>
      </w:r>
      <w:proofErr w:type="gramEnd"/>
    </w:p>
    <w:p w14:paraId="2EB96A82" w14:textId="7B13B09B" w:rsidR="00A111D5" w:rsidRDefault="00A111D5" w:rsidP="00A111D5">
      <w:pPr>
        <w:pStyle w:val="ListParagraph"/>
        <w:numPr>
          <w:ilvl w:val="2"/>
          <w:numId w:val="20"/>
        </w:numPr>
        <w:spacing w:after="160" w:line="259" w:lineRule="auto"/>
        <w:rPr>
          <w:rFonts w:cstheme="minorHAnsi"/>
        </w:rPr>
      </w:pPr>
      <w:r>
        <w:rPr>
          <w:rFonts w:cstheme="minorHAnsi"/>
        </w:rPr>
        <w:t>Incentives for speakers and participants</w:t>
      </w:r>
    </w:p>
    <w:p w14:paraId="3D6B2138" w14:textId="30EE8E36" w:rsidR="00A111D5" w:rsidRDefault="00A111D5" w:rsidP="00A111D5">
      <w:pPr>
        <w:pStyle w:val="ListParagraph"/>
        <w:numPr>
          <w:ilvl w:val="3"/>
          <w:numId w:val="20"/>
        </w:numPr>
        <w:spacing w:after="160" w:line="259" w:lineRule="auto"/>
        <w:rPr>
          <w:rFonts w:cstheme="minorHAnsi"/>
        </w:rPr>
      </w:pPr>
      <w:r>
        <w:rPr>
          <w:rFonts w:cstheme="minorHAnsi"/>
        </w:rPr>
        <w:t>Gift packs for participants</w:t>
      </w:r>
    </w:p>
    <w:p w14:paraId="0A676930" w14:textId="16E7AE3B" w:rsidR="00A111D5" w:rsidRDefault="00A111D5" w:rsidP="00A111D5">
      <w:pPr>
        <w:pStyle w:val="ListParagraph"/>
        <w:numPr>
          <w:ilvl w:val="3"/>
          <w:numId w:val="20"/>
        </w:numPr>
        <w:spacing w:after="160" w:line="259" w:lineRule="auto"/>
        <w:rPr>
          <w:rFonts w:cstheme="minorHAnsi"/>
        </w:rPr>
      </w:pPr>
      <w:r>
        <w:rPr>
          <w:rFonts w:cstheme="minorHAnsi"/>
        </w:rPr>
        <w:t xml:space="preserve">There is funding available </w:t>
      </w:r>
      <w:r w:rsidR="00D47C3C">
        <w:rPr>
          <w:rFonts w:cstheme="minorHAnsi"/>
        </w:rPr>
        <w:t>to</w:t>
      </w:r>
      <w:r>
        <w:rPr>
          <w:rFonts w:cstheme="minorHAnsi"/>
        </w:rPr>
        <w:t xml:space="preserve"> pay </w:t>
      </w:r>
      <w:proofErr w:type="gramStart"/>
      <w:r>
        <w:rPr>
          <w:rFonts w:cstheme="minorHAnsi"/>
        </w:rPr>
        <w:t>speakers</w:t>
      </w:r>
      <w:proofErr w:type="gramEnd"/>
    </w:p>
    <w:p w14:paraId="5113D716" w14:textId="4F7E1A85" w:rsidR="00D47C3C" w:rsidRDefault="00D47C3C" w:rsidP="00D47C3C">
      <w:pPr>
        <w:pStyle w:val="ListParagraph"/>
        <w:numPr>
          <w:ilvl w:val="2"/>
          <w:numId w:val="20"/>
        </w:numPr>
        <w:spacing w:after="160" w:line="259" w:lineRule="auto"/>
        <w:rPr>
          <w:rFonts w:cstheme="minorHAnsi"/>
        </w:rPr>
      </w:pPr>
      <w:r>
        <w:rPr>
          <w:rFonts w:cstheme="minorHAnsi"/>
        </w:rPr>
        <w:t xml:space="preserve">Do not make conference too long: 3-5 hours of seminar/panel/instruction </w:t>
      </w:r>
      <w:proofErr w:type="gramStart"/>
      <w:r>
        <w:rPr>
          <w:rFonts w:cstheme="minorHAnsi"/>
        </w:rPr>
        <w:t>time</w:t>
      </w:r>
      <w:proofErr w:type="gramEnd"/>
    </w:p>
    <w:p w14:paraId="33CC38A8" w14:textId="670E8448" w:rsidR="00D47C3C" w:rsidRDefault="00D47C3C" w:rsidP="00D47C3C">
      <w:pPr>
        <w:pStyle w:val="ListParagraph"/>
        <w:numPr>
          <w:ilvl w:val="2"/>
          <w:numId w:val="20"/>
        </w:numPr>
        <w:spacing w:after="160" w:line="259" w:lineRule="auto"/>
        <w:rPr>
          <w:rFonts w:cstheme="minorHAnsi"/>
        </w:rPr>
      </w:pPr>
      <w:r>
        <w:rPr>
          <w:rFonts w:cstheme="minorHAnsi"/>
        </w:rPr>
        <w:t xml:space="preserve">Don’t open registration too early; it will result in too many </w:t>
      </w:r>
      <w:proofErr w:type="gramStart"/>
      <w:r>
        <w:rPr>
          <w:rFonts w:cstheme="minorHAnsi"/>
        </w:rPr>
        <w:t>no-shows</w:t>
      </w:r>
      <w:proofErr w:type="gramEnd"/>
    </w:p>
    <w:p w14:paraId="32F59B98" w14:textId="2181585F" w:rsidR="00FA2EC5" w:rsidRDefault="00FA2EC5" w:rsidP="00D47C3C">
      <w:pPr>
        <w:pStyle w:val="ListParagraph"/>
        <w:numPr>
          <w:ilvl w:val="2"/>
          <w:numId w:val="20"/>
        </w:numPr>
        <w:spacing w:after="160" w:line="259" w:lineRule="auto"/>
        <w:rPr>
          <w:rFonts w:cstheme="minorHAnsi"/>
        </w:rPr>
      </w:pPr>
      <w:r>
        <w:rPr>
          <w:rFonts w:cstheme="minorHAnsi"/>
        </w:rPr>
        <w:t xml:space="preserve">Conference will be virtual this year, but will set the stage for bigger, in-person conference for next </w:t>
      </w:r>
      <w:proofErr w:type="gramStart"/>
      <w:r>
        <w:rPr>
          <w:rFonts w:cstheme="minorHAnsi"/>
        </w:rPr>
        <w:t>year</w:t>
      </w:r>
      <w:proofErr w:type="gramEnd"/>
    </w:p>
    <w:p w14:paraId="7A27F2EC" w14:textId="24550323" w:rsidR="005770AE" w:rsidRDefault="005770AE" w:rsidP="005770AE">
      <w:pPr>
        <w:pStyle w:val="ListParagraph"/>
        <w:numPr>
          <w:ilvl w:val="1"/>
          <w:numId w:val="20"/>
        </w:numPr>
        <w:spacing w:after="160" w:line="259" w:lineRule="auto"/>
        <w:rPr>
          <w:rFonts w:cstheme="minorHAnsi"/>
        </w:rPr>
      </w:pPr>
      <w:r>
        <w:rPr>
          <w:rFonts w:cstheme="minorHAnsi"/>
        </w:rPr>
        <w:t>Next steps</w:t>
      </w:r>
    </w:p>
    <w:p w14:paraId="6C662CB4" w14:textId="0B9A3A6D" w:rsidR="000A5E23" w:rsidRDefault="000A5E23" w:rsidP="000A5E23">
      <w:pPr>
        <w:pStyle w:val="ListParagraph"/>
        <w:numPr>
          <w:ilvl w:val="2"/>
          <w:numId w:val="20"/>
        </w:numPr>
        <w:spacing w:after="160" w:line="259" w:lineRule="auto"/>
        <w:rPr>
          <w:rFonts w:cstheme="minorHAnsi"/>
        </w:rPr>
      </w:pPr>
      <w:r>
        <w:rPr>
          <w:rFonts w:cstheme="minorHAnsi"/>
        </w:rPr>
        <w:t xml:space="preserve">Conference team needs to meet regularly over the next few </w:t>
      </w:r>
      <w:proofErr w:type="gramStart"/>
      <w:r>
        <w:rPr>
          <w:rFonts w:cstheme="minorHAnsi"/>
        </w:rPr>
        <w:t>months</w:t>
      </w:r>
      <w:proofErr w:type="gramEnd"/>
    </w:p>
    <w:p w14:paraId="36C02317" w14:textId="284DE9DC" w:rsidR="000A5E23" w:rsidRPr="005770AE" w:rsidRDefault="003E0BA6" w:rsidP="000A5E23">
      <w:pPr>
        <w:pStyle w:val="ListParagraph"/>
        <w:numPr>
          <w:ilvl w:val="2"/>
          <w:numId w:val="20"/>
        </w:numPr>
        <w:spacing w:after="160" w:line="259" w:lineRule="auto"/>
        <w:rPr>
          <w:rFonts w:cstheme="minorHAnsi"/>
        </w:rPr>
      </w:pPr>
      <w:hyperlink r:id="rId22" w:history="1">
        <w:r w:rsidR="000A5E23" w:rsidRPr="003E0BA6">
          <w:rPr>
            <w:rStyle w:val="Hyperlink"/>
            <w:rFonts w:asciiTheme="minorHAnsi" w:hAnsiTheme="minorHAnsi" w:cstheme="minorHAnsi"/>
          </w:rPr>
          <w:t>Doodle poll</w:t>
        </w:r>
      </w:hyperlink>
      <w:r w:rsidR="000A5E23">
        <w:rPr>
          <w:rFonts w:cstheme="minorHAnsi"/>
        </w:rPr>
        <w:t xml:space="preserve"> going out on possible dates for </w:t>
      </w:r>
      <w:proofErr w:type="gramStart"/>
      <w:r w:rsidR="000A5E23">
        <w:rPr>
          <w:rFonts w:cstheme="minorHAnsi"/>
        </w:rPr>
        <w:t>Conference</w:t>
      </w:r>
      <w:proofErr w:type="gramEnd"/>
    </w:p>
    <w:sectPr w:rsidR="000A5E23" w:rsidRPr="005770AE" w:rsidSect="005F25B0">
      <w:headerReference w:type="default" r:id="rId23"/>
      <w:headerReference w:type="first" r:id="rId24"/>
      <w:pgSz w:w="12240" w:h="15840" w:code="1"/>
      <w:pgMar w:top="2592" w:right="1080" w:bottom="720" w:left="1080" w:header="144"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36BB3" w14:textId="77777777" w:rsidR="002C7C77" w:rsidRDefault="002C7C77" w:rsidP="001E7D29">
      <w:pPr>
        <w:spacing w:after="0" w:line="240" w:lineRule="auto"/>
      </w:pPr>
      <w:r>
        <w:separator/>
      </w:r>
    </w:p>
  </w:endnote>
  <w:endnote w:type="continuationSeparator" w:id="0">
    <w:p w14:paraId="183F7C70" w14:textId="77777777" w:rsidR="002C7C77" w:rsidRDefault="002C7C77"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543BB" w14:textId="77777777" w:rsidR="002C7C77" w:rsidRDefault="002C7C77" w:rsidP="001E7D29">
      <w:pPr>
        <w:spacing w:after="0" w:line="240" w:lineRule="auto"/>
      </w:pPr>
      <w:r>
        <w:separator/>
      </w:r>
    </w:p>
  </w:footnote>
  <w:footnote w:type="continuationSeparator" w:id="0">
    <w:p w14:paraId="71C926FB" w14:textId="77777777" w:rsidR="002C7C77" w:rsidRDefault="002C7C77"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6EF1" w14:textId="77777777" w:rsidR="002E4F42" w:rsidRDefault="002E4F42" w:rsidP="005F25B0">
    <w:pPr>
      <w:pStyle w:val="Header"/>
    </w:pPr>
    <w:r w:rsidRPr="00084752">
      <w:rPr>
        <w:noProof/>
        <w:lang w:val="en-GB"/>
      </w:rPr>
      <mc:AlternateContent>
        <mc:Choice Requires="wpg">
          <w:drawing>
            <wp:anchor distT="0" distB="0" distL="114300" distR="114300" simplePos="0" relativeHeight="251659264" behindDoc="1" locked="0" layoutInCell="1" allowOverlap="1" wp14:anchorId="46A52249" wp14:editId="4821124D">
              <wp:simplePos x="0" y="0"/>
              <wp:positionH relativeFrom="page">
                <wp:align>center</wp:align>
              </wp:positionH>
              <wp:positionV relativeFrom="page">
                <wp:align>center</wp:align>
              </wp:positionV>
              <wp:extent cx="7556500" cy="10865485"/>
              <wp:effectExtent l="0" t="0" r="1905" b="13970"/>
              <wp:wrapNone/>
              <wp:docPr id="29" name="Group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6500" cy="10865485"/>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w14:anchorId="2A144E23" id="Group 29" o:spid="_x0000_s1026" style="position:absolute;margin-left:0;margin-top:0;width:595pt;height:855.55pt;z-index:-251657216;mso-width-percent:1000;mso-height-percent:1016;mso-position-horizontal:center;mso-position-horizontal-relative:page;mso-position-vertical:center;mso-position-vertical-relative:page;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">
              <v:shape id="Freeform: Shape 8"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" path="m3429208,12451r,876575l497239,889026,12452,12451r3416756,xe" fillcolor="#373545 [3215]" stroked="f">
                <v:stroke joinstyle="miter"/>
                <v:path arrowok="t" o:connecttype="custom" o:connectlocs="3429209,12451;3429209,889027;497239,889027;12452,12451" o:connectangles="0,0,0,0"/>
              </v:shape>
              <v:shape id="Freeform: Shape 9" o:spid="_x0000_s1028"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" path="m12452,890686r,-878235l3030752,12451r484788,878235l12452,890686xe" fillcolor="#373545 [3215]" stroked="f">
                <v:stroke joinstyle="miter"/>
                <v:path arrowok="t" o:connecttype="custom" o:connectlocs="12452,890687;12452,12451;3030752,12451;3515540,890687" o:connectangles="0,0,0,0"/>
              </v:shape>
              <v:shape id="Freeform: Shape 12" o:spid="_x0000_s1029"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" path="m12452,981997l575270,12451r330386,l342838,981997r-330386,xe" fillcolor="#58b6c0 [3205]" stroked="f">
                <v:stroke joinstyle="miter"/>
                <v:path arrowok="t" o:connecttype="custom" o:connectlocs="12443,981661;574872,12447;905029,12447;342601,981661" o:connectangles="0,0,0,0"/>
              </v:shape>
              <v:shape id="Freeform: Shape 13"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" path="m12452,981997l570289,12451r330386,l342838,981997r-330386,xe" fillcolor="#58b6c0 [3205]" stroked="f">
                <v:stroke joinstyle="miter"/>
                <v:path arrowok="t" o:connecttype="custom" o:connectlocs="12452,981998;570289,12451;900675,12451;342838,981998" o:connectangles="0,0,0,0"/>
              </v:shape>
              <v:shape id="Freeform: Shape 14" o:spid="_x0000_s103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" path="m3515540,889026r,-876575l497239,12451,12452,889026r3503088,xe" fillcolor="#373545 [3215]"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" path="m,l330287,r887388,1542668l888533,1542668,,xe" fillcolor="#58b6c0 [3205]"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" path="m,l330265,r894873,1542664l895208,1542664,,xe" fillcolor="#58b6c0 [3205]" stroked="f">
                <v:stroke joinstyle="miter"/>
                <v:path arrowok="t" o:connecttype="custom" o:connectlocs="0,0;330265,0;1225138,1542664;895208,1542664;0,0" o:connectangles="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600" w:firstRow="0" w:lastRow="0" w:firstColumn="0" w:lastColumn="0" w:noHBand="1" w:noVBand="1"/>
    </w:tblPr>
    <w:tblGrid>
      <w:gridCol w:w="6660"/>
      <w:gridCol w:w="3420"/>
    </w:tblGrid>
    <w:tr w:rsidR="005F25B0" w14:paraId="33E1EF86" w14:textId="77777777" w:rsidTr="00A76F95">
      <w:tc>
        <w:tcPr>
          <w:tcW w:w="6660" w:type="dxa"/>
        </w:tcPr>
        <w:p w14:paraId="48B83C10" w14:textId="77777777" w:rsidR="005F25B0" w:rsidRDefault="005F25B0" w:rsidP="005F25B0">
          <w:pPr>
            <w:ind w:left="0"/>
          </w:pPr>
        </w:p>
      </w:tc>
      <w:tc>
        <w:tcPr>
          <w:tcW w:w="3420" w:type="dxa"/>
          <w:shd w:val="clear" w:color="auto" w:fill="auto"/>
        </w:tcPr>
        <w:p w14:paraId="5EE51817" w14:textId="1780831D" w:rsidR="005F25B0" w:rsidRPr="005F25B0" w:rsidRDefault="005F25B0" w:rsidP="005F25B0">
          <w:pPr>
            <w:pStyle w:val="LocationDateTime"/>
            <w:framePr w:wrap="around"/>
          </w:pPr>
          <w:r w:rsidRPr="005F25B0">
            <w:rPr>
              <w:noProof/>
            </w:rPr>
            <w:drawing>
              <wp:inline distT="0" distB="0" distL="0" distR="0" wp14:anchorId="37C7EE43" wp14:editId="0C0C5576">
                <wp:extent cx="137160" cy="137160"/>
                <wp:effectExtent l="0" t="0" r="0" b="0"/>
                <wp:docPr id="33" name="Graphic 3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
                          <a:extLst>
                            <a:ext uri="{96DAC541-7B7A-43D3-8B79-37D633B846F1}">
                              <asvg:svgBlip xmlns:asvg="http://schemas.microsoft.com/office/drawing/2016/SVG/main" r:embed="rId2"/>
                            </a:ext>
                          </a:extLst>
                        </a:blip>
                        <a:stretch>
                          <a:fillRect/>
                        </a:stretch>
                      </pic:blipFill>
                      <pic:spPr>
                        <a:xfrm>
                          <a:off x="0" y="0"/>
                          <a:ext cx="137160" cy="137160"/>
                        </a:xfrm>
                        <a:prstGeom prst="rect">
                          <a:avLst/>
                        </a:prstGeom>
                      </pic:spPr>
                    </pic:pic>
                  </a:graphicData>
                </a:graphic>
              </wp:inline>
            </w:drawing>
          </w:r>
          <w:r w:rsidRPr="005F25B0">
            <w:tab/>
          </w:r>
          <w:sdt>
            <w:sdtPr>
              <w:rPr>
                <w:rStyle w:val="Emphasis"/>
              </w:rPr>
              <w:id w:val="-29731479"/>
              <w:temporary/>
              <w:showingPlcHdr/>
              <w15:appearance w15:val="hidden"/>
            </w:sdtPr>
            <w:sdtEndPr>
              <w:rPr>
                <w:rStyle w:val="Emphasis"/>
              </w:rPr>
            </w:sdtEndPr>
            <w:sdtContent>
              <w:r w:rsidRPr="005F25B0">
                <w:rPr>
                  <w:rStyle w:val="Emphasis"/>
                </w:rPr>
                <w:t>Location:</w:t>
              </w:r>
            </w:sdtContent>
          </w:sdt>
          <w:r w:rsidRPr="005F25B0">
            <w:t xml:space="preserve"> </w:t>
          </w:r>
          <w:r w:rsidR="00DD0F86">
            <w:t>zoom</w:t>
          </w:r>
        </w:p>
        <w:p w14:paraId="15DA01E0" w14:textId="336D6A1F" w:rsidR="005F25B0" w:rsidRPr="005F25B0" w:rsidRDefault="005F25B0" w:rsidP="005F25B0">
          <w:pPr>
            <w:pStyle w:val="LocationDateTime"/>
            <w:framePr w:wrap="around"/>
          </w:pPr>
          <w:r w:rsidRPr="005F25B0">
            <w:rPr>
              <w:noProof/>
            </w:rPr>
            <w:drawing>
              <wp:inline distT="0" distB="0" distL="0" distR="0" wp14:anchorId="50375088" wp14:editId="751941E0">
                <wp:extent cx="137160" cy="137160"/>
                <wp:effectExtent l="0" t="0" r="0" b="0"/>
                <wp:docPr id="34" name="Graphic 34"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3">
                          <a:extLst>
                            <a:ext uri="{96DAC541-7B7A-43D3-8B79-37D633B846F1}">
                              <asvg:svgBlip xmlns:asvg="http://schemas.microsoft.com/office/drawing/2016/SVG/main" r:embed="rId4"/>
                            </a:ext>
                          </a:extLst>
                        </a:blip>
                        <a:stretch>
                          <a:fillRect/>
                        </a:stretch>
                      </pic:blipFill>
                      <pic:spPr>
                        <a:xfrm>
                          <a:off x="0" y="0"/>
                          <a:ext cx="137160" cy="137160"/>
                        </a:xfrm>
                        <a:prstGeom prst="rect">
                          <a:avLst/>
                        </a:prstGeom>
                      </pic:spPr>
                    </pic:pic>
                  </a:graphicData>
                </a:graphic>
              </wp:inline>
            </w:drawing>
          </w:r>
          <w:r w:rsidRPr="005F25B0">
            <w:tab/>
          </w:r>
          <w:sdt>
            <w:sdtPr>
              <w:rPr>
                <w:rStyle w:val="Emphasis"/>
              </w:rPr>
              <w:id w:val="-986088832"/>
              <w:temporary/>
              <w:showingPlcHdr/>
              <w15:appearance w15:val="hidden"/>
            </w:sdtPr>
            <w:sdtEndPr>
              <w:rPr>
                <w:rStyle w:val="Emphasis"/>
              </w:rPr>
            </w:sdtEndPr>
            <w:sdtContent>
              <w:r w:rsidR="004701E1">
                <w:rPr>
                  <w:rStyle w:val="Emphasis"/>
                </w:rPr>
                <w:t>Date</w:t>
              </w:r>
              <w:r w:rsidR="004701E1" w:rsidRPr="005F25B0">
                <w:rPr>
                  <w:rStyle w:val="Emphasis"/>
                </w:rPr>
                <w:t>:</w:t>
              </w:r>
            </w:sdtContent>
          </w:sdt>
          <w:r w:rsidRPr="005F25B0">
            <w:t xml:space="preserve"> </w:t>
          </w:r>
          <w:r w:rsidR="003C2111">
            <w:t xml:space="preserve">April </w:t>
          </w:r>
          <w:proofErr w:type="gramStart"/>
          <w:r w:rsidR="003C2111">
            <w:t>22</w:t>
          </w:r>
          <w:r w:rsidR="004C3EC2" w:rsidRPr="004C3EC2">
            <w:rPr>
              <w:vertAlign w:val="superscript"/>
            </w:rPr>
            <w:t>th</w:t>
          </w:r>
          <w:proofErr w:type="gramEnd"/>
          <w:r w:rsidR="004C3EC2">
            <w:t xml:space="preserve"> 2021</w:t>
          </w:r>
        </w:p>
        <w:p w14:paraId="6786A7D8" w14:textId="1EB01F7C" w:rsidR="005F25B0" w:rsidRPr="005F25B0" w:rsidRDefault="005F25B0" w:rsidP="005F25B0">
          <w:pPr>
            <w:pStyle w:val="LocationDateTime"/>
            <w:framePr w:wrap="around"/>
          </w:pPr>
          <w:r w:rsidRPr="005F25B0">
            <w:rPr>
              <w:noProof/>
            </w:rPr>
            <w:drawing>
              <wp:inline distT="0" distB="0" distL="0" distR="0" wp14:anchorId="650131B9" wp14:editId="79DD7014">
                <wp:extent cx="137160" cy="137160"/>
                <wp:effectExtent l="0" t="0" r="0" b="0"/>
                <wp:docPr id="35" name="Graphic 35"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5">
                          <a:extLst>
                            <a:ext uri="{96DAC541-7B7A-43D3-8B79-37D633B846F1}">
                              <asvg:svgBlip xmlns:asvg="http://schemas.microsoft.com/office/drawing/2016/SVG/main" r:embed="rId6"/>
                            </a:ext>
                          </a:extLst>
                        </a:blip>
                        <a:stretch>
                          <a:fillRect/>
                        </a:stretch>
                      </pic:blipFill>
                      <pic:spPr>
                        <a:xfrm>
                          <a:off x="0" y="0"/>
                          <a:ext cx="137160" cy="137160"/>
                        </a:xfrm>
                        <a:prstGeom prst="rect">
                          <a:avLst/>
                        </a:prstGeom>
                      </pic:spPr>
                    </pic:pic>
                  </a:graphicData>
                </a:graphic>
              </wp:inline>
            </w:drawing>
          </w:r>
          <w:r w:rsidRPr="005F25B0">
            <w:tab/>
          </w:r>
          <w:sdt>
            <w:sdtPr>
              <w:rPr>
                <w:rStyle w:val="Emphasis"/>
              </w:rPr>
              <w:id w:val="-428504731"/>
              <w:temporary/>
              <w:showingPlcHdr/>
              <w15:appearance w15:val="hidden"/>
            </w:sdtPr>
            <w:sdtEndPr>
              <w:rPr>
                <w:rStyle w:val="Emphasis"/>
              </w:rPr>
            </w:sdtEndPr>
            <w:sdtContent>
              <w:r w:rsidR="004701E1">
                <w:rPr>
                  <w:rStyle w:val="Emphasis"/>
                </w:rPr>
                <w:t>Time</w:t>
              </w:r>
              <w:r w:rsidR="004701E1" w:rsidRPr="005F25B0">
                <w:rPr>
                  <w:rStyle w:val="Emphasis"/>
                </w:rPr>
                <w:t>:</w:t>
              </w:r>
            </w:sdtContent>
          </w:sdt>
          <w:r w:rsidRPr="005F25B0">
            <w:t xml:space="preserve"> </w:t>
          </w:r>
          <w:r w:rsidR="007807DF">
            <w:t>3:00-4:00pm</w:t>
          </w:r>
        </w:p>
      </w:tc>
    </w:tr>
    <w:tr w:rsidR="005F25B0" w14:paraId="7AE07531" w14:textId="77777777" w:rsidTr="00A76F95">
      <w:trPr>
        <w:trHeight w:val="864"/>
      </w:trPr>
      <w:tc>
        <w:tcPr>
          <w:tcW w:w="6660" w:type="dxa"/>
          <w:tcMar>
            <w:left w:w="0" w:type="dxa"/>
            <w:right w:w="115" w:type="dxa"/>
          </w:tcMar>
          <w:vAlign w:val="center"/>
        </w:tcPr>
        <w:p w14:paraId="7DAEAA4A" w14:textId="77777777" w:rsidR="005F25B0" w:rsidRDefault="005F25B0" w:rsidP="005F25B0">
          <w:pPr>
            <w:pStyle w:val="Header"/>
          </w:pPr>
          <w:r w:rsidRPr="002F76DA">
            <w:rPr>
              <w:noProof/>
            </w:rPr>
            <mc:AlternateContent>
              <mc:Choice Requires="wps">
                <w:drawing>
                  <wp:inline distT="0" distB="0" distL="0" distR="0" wp14:anchorId="3F21A25B" wp14:editId="321B09B6">
                    <wp:extent cx="2549047" cy="790654"/>
                    <wp:effectExtent l="19050" t="19050" r="22860" b="28575"/>
                    <wp:docPr id="21" name="Shape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49047" cy="790654"/>
                            </a:xfrm>
                            <a:prstGeom prst="rect">
                              <a:avLst/>
                            </a:prstGeom>
                            <a:ln w="38100">
                              <a:solidFill>
                                <a:schemeClr val="bg1"/>
                              </a:solidFill>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1B7A9E18" w14:textId="12E0B58A" w:rsidR="005F25B0" w:rsidRPr="00084752" w:rsidRDefault="00C0639B" w:rsidP="00C0639B">
                                <w:pPr>
                                  <w:pStyle w:val="NormalWeb"/>
                                  <w:shd w:val="clear" w:color="auto" w:fill="373545" w:themeFill="text2"/>
                                  <w:spacing w:after="0"/>
                                  <w:ind w:left="0"/>
                                  <w:rPr>
                                    <w:color w:val="FFFFFF" w:themeColor="background1"/>
                                    <w:sz w:val="21"/>
                                  </w:rPr>
                                </w:pPr>
                                <w:r>
                                  <w:rPr>
                                    <w:noProof/>
                                  </w:rPr>
                                  <w:drawing>
                                    <wp:inline distT="0" distB="0" distL="0" distR="0" wp14:anchorId="0EF4FD4F" wp14:editId="39EF4A0B">
                                      <wp:extent cx="2410460" cy="645160"/>
                                      <wp:effectExtent l="0" t="0" r="889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0460" cy="645160"/>
                                              </a:xfrm>
                                              <a:prstGeom prst="rect">
                                                <a:avLst/>
                                              </a:prstGeom>
                                              <a:noFill/>
                                              <a:ln>
                                                <a:noFill/>
                                              </a:ln>
                                            </pic:spPr>
                                          </pic:pic>
                                        </a:graphicData>
                                      </a:graphic>
                                    </wp:inline>
                                  </w:drawing>
                                </w:r>
                              </w:p>
                            </w:txbxContent>
                          </wps:txbx>
                          <wps:bodyPr wrap="square" lIns="19050" tIns="19050" rIns="19050" bIns="19050" anchor="ctr">
                            <a:noAutofit/>
                          </wps:bodyPr>
                        </wps:wsp>
                      </a:graphicData>
                    </a:graphic>
                  </wp:inline>
                </w:drawing>
              </mc:Choice>
              <mc:Fallback>
                <w:pict>
                  <v:rect w14:anchorId="3F21A25B" id="Shape 61" o:spid="_x0000_s1026" alt="&quot;&quot;" style="width:200.7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" filled="f" strokecolor="white [3212]" strokeweight="3pt">
                    <v:stroke miterlimit="4"/>
                    <v:textbox inset="1.5pt,1.5pt,1.5pt,1.5pt">
                      <w:txbxContent>
                        <w:p w14:paraId="1B7A9E18" w14:textId="12E0B58A" w:rsidR="005F25B0" w:rsidRPr="00084752" w:rsidRDefault="00C0639B" w:rsidP="00C0639B">
                          <w:pPr>
                            <w:pStyle w:val="NormalWeb"/>
                            <w:shd w:val="clear" w:color="auto" w:fill="373545" w:themeFill="text2"/>
                            <w:spacing w:after="0"/>
                            <w:ind w:left="0"/>
                            <w:rPr>
                              <w:color w:val="FFFFFF" w:themeColor="background1"/>
                              <w:sz w:val="21"/>
                            </w:rPr>
                          </w:pPr>
                          <w:r>
                            <w:rPr>
                              <w:noProof/>
                            </w:rPr>
                            <w:drawing>
                              <wp:inline distT="0" distB="0" distL="0" distR="0" wp14:anchorId="0EF4FD4F" wp14:editId="39EF4A0B">
                                <wp:extent cx="2410460" cy="645160"/>
                                <wp:effectExtent l="0" t="0" r="889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0460" cy="645160"/>
                                        </a:xfrm>
                                        <a:prstGeom prst="rect">
                                          <a:avLst/>
                                        </a:prstGeom>
                                        <a:noFill/>
                                        <a:ln>
                                          <a:noFill/>
                                        </a:ln>
                                      </pic:spPr>
                                    </pic:pic>
                                  </a:graphicData>
                                </a:graphic>
                              </wp:inline>
                            </w:drawing>
                          </w:r>
                        </w:p>
                      </w:txbxContent>
                    </v:textbox>
                    <w10:anchorlock/>
                  </v:rect>
                </w:pict>
              </mc:Fallback>
            </mc:AlternateContent>
          </w:r>
        </w:p>
      </w:tc>
      <w:tc>
        <w:tcPr>
          <w:tcW w:w="3420" w:type="dxa"/>
          <w:vAlign w:val="center"/>
        </w:tcPr>
        <w:p w14:paraId="30C7C515" w14:textId="1F0F7CAD" w:rsidR="005F25B0" w:rsidRPr="00C0639B" w:rsidRDefault="005F25B0" w:rsidP="005F25B0">
          <w:pPr>
            <w:pStyle w:val="Header"/>
            <w:rPr>
              <w:sz w:val="22"/>
              <w:szCs w:val="22"/>
            </w:rPr>
          </w:pPr>
        </w:p>
      </w:tc>
    </w:tr>
  </w:tbl>
  <w:p w14:paraId="0FFCCC58" w14:textId="77777777" w:rsidR="005F25B0" w:rsidRDefault="005F25B0">
    <w:pPr>
      <w:pStyle w:val="Header"/>
    </w:pPr>
    <w:r w:rsidRPr="00084752">
      <w:rPr>
        <w:noProof/>
        <w:lang w:val="en-GB"/>
      </w:rPr>
      <mc:AlternateContent>
        <mc:Choice Requires="wpg">
          <w:drawing>
            <wp:anchor distT="0" distB="0" distL="114300" distR="114300" simplePos="0" relativeHeight="251661312" behindDoc="1" locked="0" layoutInCell="1" allowOverlap="1" wp14:anchorId="2638873A" wp14:editId="61A89575">
              <wp:simplePos x="0" y="0"/>
              <wp:positionH relativeFrom="page">
                <wp:align>center</wp:align>
              </wp:positionH>
              <wp:positionV relativeFrom="page">
                <wp:align>center</wp:align>
              </wp:positionV>
              <wp:extent cx="7556500" cy="10865485"/>
              <wp:effectExtent l="0" t="0" r="1905" b="1397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6500" cy="10865485"/>
                        <a:chOff x="0" y="0"/>
                        <a:chExt cx="7556858" cy="10865783"/>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reeform: Shape 30"/>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w14:anchorId="285ED412" id="Group 22" o:spid="_x0000_s1026" style="position:absolute;margin-left:0;margin-top:0;width:595pt;height:855.55pt;z-index:-251655168;mso-width-percent:1000;mso-height-percent:1016;mso-position-horizontal:center;mso-position-horizontal-relative:page;mso-position-vertical:center;mso-position-vertical-relative:page;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" path="m3429208,12451r,876575l497239,889026,12452,12451r3416756,xe" fillcolor="#373545 [3215]" stroked="f">
                <v:stroke joinstyle="miter"/>
                <v:path arrowok="t" o:connecttype="custom" o:connectlocs="3429209,12451;3429209,889027;497239,889027;12452,12451" o:connectangles="0,0,0,0"/>
              </v:shape>
              <v:shape id="Freeform: Shape 24" o:spid="_x0000_s1028"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" path="m12452,890686r,-878235l3030752,12451r484788,878235l12452,890686xe" fillcolor="#373545 [3215]" stroked="f">
                <v:stroke joinstyle="miter"/>
                <v:path arrowok="t" o:connecttype="custom" o:connectlocs="12452,890687;12452,12451;3030752,12451;3515540,890687" o:connectangles="0,0,0,0"/>
              </v:shape>
              <v:shape id="Freeform: Shape 25" o:spid="_x0000_s1029"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" path="m12452,981997l575270,12451r330386,l342838,981997r-330386,xe" fillcolor="#58b6c0 [3205]" stroked="f">
                <v:stroke joinstyle="miter"/>
                <v:path arrowok="t" o:connecttype="custom" o:connectlocs="12443,981661;574872,12447;905029,12447;342601,981661" o:connectangles="0,0,0,0"/>
              </v:shape>
              <v:shape id="Freeform: Shape 26"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" path="m12452,981997l570289,12451r330386,l342838,981997r-330386,xe" fillcolor="#58b6c0 [3205]" stroked="f">
                <v:stroke joinstyle="miter"/>
                <v:path arrowok="t" o:connecttype="custom" o:connectlocs="12452,981998;570289,12451;900675,12451;342838,981998" o:connectangles="0,0,0,0"/>
              </v:shape>
              <v:shape id="Freeform: Shape 30" o:spid="_x0000_s103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" path="m3515540,889026r,-876575l497239,12451,12452,889026r3503088,xe" fillcolor="#373545 [3215]"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" path="m,l330287,r887388,1542668l888533,1542668,,xe" fillcolor="#58b6c0 [3205]"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" path="m,l330265,r894873,1542664l895208,1542664,,xe" fillcolor="#58b6c0 [3205]" stroked="f">
                <v:stroke joinstyle="miter"/>
                <v:path arrowok="t" o:connecttype="custom" o:connectlocs="0,0;330265,0;1225138,1542664;895208,1542664;0,0"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9216660"/>
    <w:multiLevelType w:val="hybridMultilevel"/>
    <w:tmpl w:val="57E0A6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DB6A20"/>
    <w:multiLevelType w:val="hybridMultilevel"/>
    <w:tmpl w:val="3A761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F5C27A3"/>
    <w:multiLevelType w:val="hybridMultilevel"/>
    <w:tmpl w:val="91CE1D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3E63F95"/>
    <w:multiLevelType w:val="hybridMultilevel"/>
    <w:tmpl w:val="A2422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BB55A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DFE7B63"/>
    <w:multiLevelType w:val="hybridMultilevel"/>
    <w:tmpl w:val="226837CA"/>
    <w:lvl w:ilvl="0" w:tplc="0409000F">
      <w:start w:val="1"/>
      <w:numFmt w:val="decimal"/>
      <w:lvlText w:val="%1."/>
      <w:lvlJc w:val="left"/>
      <w:pPr>
        <w:ind w:left="720" w:hanging="360"/>
      </w:pPr>
    </w:lvl>
    <w:lvl w:ilvl="1" w:tplc="CCAEC0C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AD59CC"/>
    <w:multiLevelType w:val="hybridMultilevel"/>
    <w:tmpl w:val="63CACA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547074D"/>
    <w:multiLevelType w:val="hybridMultilevel"/>
    <w:tmpl w:val="AF5E3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A2633F"/>
    <w:multiLevelType w:val="hybridMultilevel"/>
    <w:tmpl w:val="744E3CB6"/>
    <w:lvl w:ilvl="0" w:tplc="5E52DC6A">
      <w:start w:val="1"/>
      <w:numFmt w:val="bullet"/>
      <w:lvlText w:val="•"/>
      <w:lvlJc w:val="left"/>
      <w:pPr>
        <w:tabs>
          <w:tab w:val="num" w:pos="720"/>
        </w:tabs>
        <w:ind w:left="720" w:hanging="360"/>
      </w:pPr>
      <w:rPr>
        <w:rFonts w:ascii="Arial" w:hAnsi="Arial" w:hint="default"/>
      </w:rPr>
    </w:lvl>
    <w:lvl w:ilvl="1" w:tplc="54D042AA" w:tentative="1">
      <w:start w:val="1"/>
      <w:numFmt w:val="bullet"/>
      <w:lvlText w:val="•"/>
      <w:lvlJc w:val="left"/>
      <w:pPr>
        <w:tabs>
          <w:tab w:val="num" w:pos="1440"/>
        </w:tabs>
        <w:ind w:left="1440" w:hanging="360"/>
      </w:pPr>
      <w:rPr>
        <w:rFonts w:ascii="Arial" w:hAnsi="Arial" w:hint="default"/>
      </w:rPr>
    </w:lvl>
    <w:lvl w:ilvl="2" w:tplc="DFCC105A" w:tentative="1">
      <w:start w:val="1"/>
      <w:numFmt w:val="bullet"/>
      <w:lvlText w:val="•"/>
      <w:lvlJc w:val="left"/>
      <w:pPr>
        <w:tabs>
          <w:tab w:val="num" w:pos="2160"/>
        </w:tabs>
        <w:ind w:left="2160" w:hanging="360"/>
      </w:pPr>
      <w:rPr>
        <w:rFonts w:ascii="Arial" w:hAnsi="Arial" w:hint="default"/>
      </w:rPr>
    </w:lvl>
    <w:lvl w:ilvl="3" w:tplc="8F227D10" w:tentative="1">
      <w:start w:val="1"/>
      <w:numFmt w:val="bullet"/>
      <w:lvlText w:val="•"/>
      <w:lvlJc w:val="left"/>
      <w:pPr>
        <w:tabs>
          <w:tab w:val="num" w:pos="2880"/>
        </w:tabs>
        <w:ind w:left="2880" w:hanging="360"/>
      </w:pPr>
      <w:rPr>
        <w:rFonts w:ascii="Arial" w:hAnsi="Arial" w:hint="default"/>
      </w:rPr>
    </w:lvl>
    <w:lvl w:ilvl="4" w:tplc="4BE6036C" w:tentative="1">
      <w:start w:val="1"/>
      <w:numFmt w:val="bullet"/>
      <w:lvlText w:val="•"/>
      <w:lvlJc w:val="left"/>
      <w:pPr>
        <w:tabs>
          <w:tab w:val="num" w:pos="3600"/>
        </w:tabs>
        <w:ind w:left="3600" w:hanging="360"/>
      </w:pPr>
      <w:rPr>
        <w:rFonts w:ascii="Arial" w:hAnsi="Arial" w:hint="default"/>
      </w:rPr>
    </w:lvl>
    <w:lvl w:ilvl="5" w:tplc="9F6A0D5A" w:tentative="1">
      <w:start w:val="1"/>
      <w:numFmt w:val="bullet"/>
      <w:lvlText w:val="•"/>
      <w:lvlJc w:val="left"/>
      <w:pPr>
        <w:tabs>
          <w:tab w:val="num" w:pos="4320"/>
        </w:tabs>
        <w:ind w:left="4320" w:hanging="360"/>
      </w:pPr>
      <w:rPr>
        <w:rFonts w:ascii="Arial" w:hAnsi="Arial" w:hint="default"/>
      </w:rPr>
    </w:lvl>
    <w:lvl w:ilvl="6" w:tplc="80E2DC66" w:tentative="1">
      <w:start w:val="1"/>
      <w:numFmt w:val="bullet"/>
      <w:lvlText w:val="•"/>
      <w:lvlJc w:val="left"/>
      <w:pPr>
        <w:tabs>
          <w:tab w:val="num" w:pos="5040"/>
        </w:tabs>
        <w:ind w:left="5040" w:hanging="360"/>
      </w:pPr>
      <w:rPr>
        <w:rFonts w:ascii="Arial" w:hAnsi="Arial" w:hint="default"/>
      </w:rPr>
    </w:lvl>
    <w:lvl w:ilvl="7" w:tplc="D6BC81D4" w:tentative="1">
      <w:start w:val="1"/>
      <w:numFmt w:val="bullet"/>
      <w:lvlText w:val="•"/>
      <w:lvlJc w:val="left"/>
      <w:pPr>
        <w:tabs>
          <w:tab w:val="num" w:pos="5760"/>
        </w:tabs>
        <w:ind w:left="5760" w:hanging="360"/>
      </w:pPr>
      <w:rPr>
        <w:rFonts w:ascii="Arial" w:hAnsi="Arial" w:hint="default"/>
      </w:rPr>
    </w:lvl>
    <w:lvl w:ilvl="8" w:tplc="2BD4B46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B9E2642"/>
    <w:multiLevelType w:val="hybridMultilevel"/>
    <w:tmpl w:val="4B6CD7AE"/>
    <w:lvl w:ilvl="0" w:tplc="3222B0DE">
      <w:start w:val="1"/>
      <w:numFmt w:val="bullet"/>
      <w:lvlText w:val="•"/>
      <w:lvlJc w:val="left"/>
      <w:pPr>
        <w:tabs>
          <w:tab w:val="num" w:pos="720"/>
        </w:tabs>
        <w:ind w:left="720" w:hanging="360"/>
      </w:pPr>
      <w:rPr>
        <w:rFonts w:ascii="Arial" w:hAnsi="Arial" w:hint="default"/>
      </w:rPr>
    </w:lvl>
    <w:lvl w:ilvl="1" w:tplc="A1F496E2" w:tentative="1">
      <w:start w:val="1"/>
      <w:numFmt w:val="bullet"/>
      <w:lvlText w:val="•"/>
      <w:lvlJc w:val="left"/>
      <w:pPr>
        <w:tabs>
          <w:tab w:val="num" w:pos="1440"/>
        </w:tabs>
        <w:ind w:left="1440" w:hanging="360"/>
      </w:pPr>
      <w:rPr>
        <w:rFonts w:ascii="Arial" w:hAnsi="Arial" w:hint="default"/>
      </w:rPr>
    </w:lvl>
    <w:lvl w:ilvl="2" w:tplc="E752E054" w:tentative="1">
      <w:start w:val="1"/>
      <w:numFmt w:val="bullet"/>
      <w:lvlText w:val="•"/>
      <w:lvlJc w:val="left"/>
      <w:pPr>
        <w:tabs>
          <w:tab w:val="num" w:pos="2160"/>
        </w:tabs>
        <w:ind w:left="2160" w:hanging="360"/>
      </w:pPr>
      <w:rPr>
        <w:rFonts w:ascii="Arial" w:hAnsi="Arial" w:hint="default"/>
      </w:rPr>
    </w:lvl>
    <w:lvl w:ilvl="3" w:tplc="8CAAD224" w:tentative="1">
      <w:start w:val="1"/>
      <w:numFmt w:val="bullet"/>
      <w:lvlText w:val="•"/>
      <w:lvlJc w:val="left"/>
      <w:pPr>
        <w:tabs>
          <w:tab w:val="num" w:pos="2880"/>
        </w:tabs>
        <w:ind w:left="2880" w:hanging="360"/>
      </w:pPr>
      <w:rPr>
        <w:rFonts w:ascii="Arial" w:hAnsi="Arial" w:hint="default"/>
      </w:rPr>
    </w:lvl>
    <w:lvl w:ilvl="4" w:tplc="3D123E46" w:tentative="1">
      <w:start w:val="1"/>
      <w:numFmt w:val="bullet"/>
      <w:lvlText w:val="•"/>
      <w:lvlJc w:val="left"/>
      <w:pPr>
        <w:tabs>
          <w:tab w:val="num" w:pos="3600"/>
        </w:tabs>
        <w:ind w:left="3600" w:hanging="360"/>
      </w:pPr>
      <w:rPr>
        <w:rFonts w:ascii="Arial" w:hAnsi="Arial" w:hint="default"/>
      </w:rPr>
    </w:lvl>
    <w:lvl w:ilvl="5" w:tplc="75DC1A00" w:tentative="1">
      <w:start w:val="1"/>
      <w:numFmt w:val="bullet"/>
      <w:lvlText w:val="•"/>
      <w:lvlJc w:val="left"/>
      <w:pPr>
        <w:tabs>
          <w:tab w:val="num" w:pos="4320"/>
        </w:tabs>
        <w:ind w:left="4320" w:hanging="360"/>
      </w:pPr>
      <w:rPr>
        <w:rFonts w:ascii="Arial" w:hAnsi="Arial" w:hint="default"/>
      </w:rPr>
    </w:lvl>
    <w:lvl w:ilvl="6" w:tplc="CA467882" w:tentative="1">
      <w:start w:val="1"/>
      <w:numFmt w:val="bullet"/>
      <w:lvlText w:val="•"/>
      <w:lvlJc w:val="left"/>
      <w:pPr>
        <w:tabs>
          <w:tab w:val="num" w:pos="5040"/>
        </w:tabs>
        <w:ind w:left="5040" w:hanging="360"/>
      </w:pPr>
      <w:rPr>
        <w:rFonts w:ascii="Arial" w:hAnsi="Arial" w:hint="default"/>
      </w:rPr>
    </w:lvl>
    <w:lvl w:ilvl="7" w:tplc="96A26D30" w:tentative="1">
      <w:start w:val="1"/>
      <w:numFmt w:val="bullet"/>
      <w:lvlText w:val="•"/>
      <w:lvlJc w:val="left"/>
      <w:pPr>
        <w:tabs>
          <w:tab w:val="num" w:pos="5760"/>
        </w:tabs>
        <w:ind w:left="5760" w:hanging="360"/>
      </w:pPr>
      <w:rPr>
        <w:rFonts w:ascii="Arial" w:hAnsi="Arial" w:hint="default"/>
      </w:rPr>
    </w:lvl>
    <w:lvl w:ilvl="8" w:tplc="5C2A3DC4"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0"/>
  </w:num>
  <w:num w:numId="10">
    <w:abstractNumId w:val="11"/>
  </w:num>
  <w:num w:numId="11">
    <w:abstractNumId w:val="14"/>
  </w:num>
  <w:num w:numId="12">
    <w:abstractNumId w:val="20"/>
  </w:num>
  <w:num w:numId="13">
    <w:abstractNumId w:val="19"/>
  </w:num>
  <w:num w:numId="14">
    <w:abstractNumId w:val="13"/>
  </w:num>
  <w:num w:numId="15">
    <w:abstractNumId w:val="9"/>
  </w:num>
  <w:num w:numId="16">
    <w:abstractNumId w:val="18"/>
  </w:num>
  <w:num w:numId="17">
    <w:abstractNumId w:val="8"/>
  </w:num>
  <w:num w:numId="18">
    <w:abstractNumId w:val="12"/>
  </w:num>
  <w:num w:numId="19">
    <w:abstractNumId w:val="17"/>
  </w:num>
  <w:num w:numId="20">
    <w:abstractNumId w:val="16"/>
  </w:num>
  <w:num w:numId="21">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D6F"/>
    <w:rsid w:val="0000418E"/>
    <w:rsid w:val="00011781"/>
    <w:rsid w:val="00015D6C"/>
    <w:rsid w:val="00016839"/>
    <w:rsid w:val="00036579"/>
    <w:rsid w:val="00042FB3"/>
    <w:rsid w:val="000451D4"/>
    <w:rsid w:val="00054D10"/>
    <w:rsid w:val="00057671"/>
    <w:rsid w:val="00077D6F"/>
    <w:rsid w:val="00084752"/>
    <w:rsid w:val="00086540"/>
    <w:rsid w:val="000A5E23"/>
    <w:rsid w:val="000A78BA"/>
    <w:rsid w:val="000B09B7"/>
    <w:rsid w:val="000B1CED"/>
    <w:rsid w:val="000C03AA"/>
    <w:rsid w:val="000D445D"/>
    <w:rsid w:val="000E6631"/>
    <w:rsid w:val="000F4987"/>
    <w:rsid w:val="000F65EC"/>
    <w:rsid w:val="00103670"/>
    <w:rsid w:val="00104293"/>
    <w:rsid w:val="00110BBD"/>
    <w:rsid w:val="0011573E"/>
    <w:rsid w:val="0012634B"/>
    <w:rsid w:val="001269DE"/>
    <w:rsid w:val="00127FBD"/>
    <w:rsid w:val="00135518"/>
    <w:rsid w:val="00140DAE"/>
    <w:rsid w:val="0015180F"/>
    <w:rsid w:val="001746FC"/>
    <w:rsid w:val="00176A21"/>
    <w:rsid w:val="00193653"/>
    <w:rsid w:val="001A077A"/>
    <w:rsid w:val="001A6AC0"/>
    <w:rsid w:val="001C329C"/>
    <w:rsid w:val="001C63A7"/>
    <w:rsid w:val="001D63EC"/>
    <w:rsid w:val="001E4266"/>
    <w:rsid w:val="001E7D29"/>
    <w:rsid w:val="001F24A1"/>
    <w:rsid w:val="001F36C2"/>
    <w:rsid w:val="002200D1"/>
    <w:rsid w:val="00222713"/>
    <w:rsid w:val="002404F5"/>
    <w:rsid w:val="002658DF"/>
    <w:rsid w:val="00275260"/>
    <w:rsid w:val="00276FA1"/>
    <w:rsid w:val="002819F3"/>
    <w:rsid w:val="00285B87"/>
    <w:rsid w:val="00291B4A"/>
    <w:rsid w:val="002A3184"/>
    <w:rsid w:val="002B6E89"/>
    <w:rsid w:val="002C3D7E"/>
    <w:rsid w:val="002C5425"/>
    <w:rsid w:val="002C7C77"/>
    <w:rsid w:val="002E4F42"/>
    <w:rsid w:val="002F76DA"/>
    <w:rsid w:val="0030029E"/>
    <w:rsid w:val="003036B6"/>
    <w:rsid w:val="0032131A"/>
    <w:rsid w:val="003310BF"/>
    <w:rsid w:val="00333DF8"/>
    <w:rsid w:val="00341CD6"/>
    <w:rsid w:val="00342FF2"/>
    <w:rsid w:val="00352B99"/>
    <w:rsid w:val="00357641"/>
    <w:rsid w:val="00357F97"/>
    <w:rsid w:val="003603AA"/>
    <w:rsid w:val="00360B6E"/>
    <w:rsid w:val="00361DEE"/>
    <w:rsid w:val="0037110D"/>
    <w:rsid w:val="00383202"/>
    <w:rsid w:val="003862D2"/>
    <w:rsid w:val="00394EF4"/>
    <w:rsid w:val="003A1CB3"/>
    <w:rsid w:val="003B0C90"/>
    <w:rsid w:val="003C1DD6"/>
    <w:rsid w:val="003C2111"/>
    <w:rsid w:val="003E0BA6"/>
    <w:rsid w:val="003E5EB5"/>
    <w:rsid w:val="00410612"/>
    <w:rsid w:val="00411F8B"/>
    <w:rsid w:val="004203B0"/>
    <w:rsid w:val="004230D9"/>
    <w:rsid w:val="00450670"/>
    <w:rsid w:val="00457C0D"/>
    <w:rsid w:val="00462E44"/>
    <w:rsid w:val="004701E1"/>
    <w:rsid w:val="004724BD"/>
    <w:rsid w:val="00477352"/>
    <w:rsid w:val="00491C23"/>
    <w:rsid w:val="004B5C09"/>
    <w:rsid w:val="004C3EC2"/>
    <w:rsid w:val="004E227E"/>
    <w:rsid w:val="004E2860"/>
    <w:rsid w:val="004E7899"/>
    <w:rsid w:val="00500DD1"/>
    <w:rsid w:val="00501628"/>
    <w:rsid w:val="00521AE3"/>
    <w:rsid w:val="00533732"/>
    <w:rsid w:val="00535B54"/>
    <w:rsid w:val="00554276"/>
    <w:rsid w:val="00554BC5"/>
    <w:rsid w:val="00564D17"/>
    <w:rsid w:val="00570173"/>
    <w:rsid w:val="005770AE"/>
    <w:rsid w:val="00596631"/>
    <w:rsid w:val="005A0E8F"/>
    <w:rsid w:val="005B30B4"/>
    <w:rsid w:val="005B5A0B"/>
    <w:rsid w:val="005D3902"/>
    <w:rsid w:val="005E0ED9"/>
    <w:rsid w:val="005E6AA6"/>
    <w:rsid w:val="005E7F9C"/>
    <w:rsid w:val="005F25B0"/>
    <w:rsid w:val="00616B41"/>
    <w:rsid w:val="00620AE8"/>
    <w:rsid w:val="0064628C"/>
    <w:rsid w:val="0065214E"/>
    <w:rsid w:val="00655EE2"/>
    <w:rsid w:val="0066254C"/>
    <w:rsid w:val="00680296"/>
    <w:rsid w:val="006853BC"/>
    <w:rsid w:val="00687389"/>
    <w:rsid w:val="00687CB9"/>
    <w:rsid w:val="0069016A"/>
    <w:rsid w:val="00692475"/>
    <w:rsid w:val="006928C1"/>
    <w:rsid w:val="006A595F"/>
    <w:rsid w:val="006D5463"/>
    <w:rsid w:val="006E015E"/>
    <w:rsid w:val="006E1973"/>
    <w:rsid w:val="006F03D4"/>
    <w:rsid w:val="006F6119"/>
    <w:rsid w:val="00700B1F"/>
    <w:rsid w:val="00707B91"/>
    <w:rsid w:val="00722C5C"/>
    <w:rsid w:val="007257E9"/>
    <w:rsid w:val="00731E58"/>
    <w:rsid w:val="007353BE"/>
    <w:rsid w:val="00740105"/>
    <w:rsid w:val="00744B1E"/>
    <w:rsid w:val="00756AD4"/>
    <w:rsid w:val="00756D9C"/>
    <w:rsid w:val="007619BD"/>
    <w:rsid w:val="007656CF"/>
    <w:rsid w:val="00771C24"/>
    <w:rsid w:val="0077661F"/>
    <w:rsid w:val="007807DF"/>
    <w:rsid w:val="00781863"/>
    <w:rsid w:val="00792701"/>
    <w:rsid w:val="007D5836"/>
    <w:rsid w:val="007F34A4"/>
    <w:rsid w:val="007F6A7A"/>
    <w:rsid w:val="008042A7"/>
    <w:rsid w:val="00807ECA"/>
    <w:rsid w:val="00815563"/>
    <w:rsid w:val="008240DA"/>
    <w:rsid w:val="008429E5"/>
    <w:rsid w:val="00846E00"/>
    <w:rsid w:val="00867EA4"/>
    <w:rsid w:val="00880C14"/>
    <w:rsid w:val="0088305D"/>
    <w:rsid w:val="00897D88"/>
    <w:rsid w:val="008A0319"/>
    <w:rsid w:val="008A22C1"/>
    <w:rsid w:val="008C009B"/>
    <w:rsid w:val="008C2F6D"/>
    <w:rsid w:val="008D0732"/>
    <w:rsid w:val="008D43E9"/>
    <w:rsid w:val="008D79DB"/>
    <w:rsid w:val="008E3C0E"/>
    <w:rsid w:val="008E421A"/>
    <w:rsid w:val="008E476B"/>
    <w:rsid w:val="008F0F63"/>
    <w:rsid w:val="008F7F05"/>
    <w:rsid w:val="00927C63"/>
    <w:rsid w:val="00932F50"/>
    <w:rsid w:val="009364DF"/>
    <w:rsid w:val="0094637B"/>
    <w:rsid w:val="00955A78"/>
    <w:rsid w:val="009607AE"/>
    <w:rsid w:val="009921B8"/>
    <w:rsid w:val="0099318B"/>
    <w:rsid w:val="009D2753"/>
    <w:rsid w:val="009D4984"/>
    <w:rsid w:val="009D6901"/>
    <w:rsid w:val="009E00F2"/>
    <w:rsid w:val="009F4E19"/>
    <w:rsid w:val="009F7615"/>
    <w:rsid w:val="00A07662"/>
    <w:rsid w:val="00A1006B"/>
    <w:rsid w:val="00A111D5"/>
    <w:rsid w:val="00A21B71"/>
    <w:rsid w:val="00A25111"/>
    <w:rsid w:val="00A3409A"/>
    <w:rsid w:val="00A3439E"/>
    <w:rsid w:val="00A37F9E"/>
    <w:rsid w:val="00A40085"/>
    <w:rsid w:val="00A47DF6"/>
    <w:rsid w:val="00A57B5F"/>
    <w:rsid w:val="00A60E11"/>
    <w:rsid w:val="00A62149"/>
    <w:rsid w:val="00A63D35"/>
    <w:rsid w:val="00A64E0B"/>
    <w:rsid w:val="00A9231C"/>
    <w:rsid w:val="00AA2532"/>
    <w:rsid w:val="00AB253C"/>
    <w:rsid w:val="00AB6FA2"/>
    <w:rsid w:val="00AC72FB"/>
    <w:rsid w:val="00AD5568"/>
    <w:rsid w:val="00AE1F88"/>
    <w:rsid w:val="00AE361F"/>
    <w:rsid w:val="00AE5370"/>
    <w:rsid w:val="00AE6047"/>
    <w:rsid w:val="00B05EEE"/>
    <w:rsid w:val="00B11549"/>
    <w:rsid w:val="00B247A9"/>
    <w:rsid w:val="00B34080"/>
    <w:rsid w:val="00B35E89"/>
    <w:rsid w:val="00B435B5"/>
    <w:rsid w:val="00B43BF1"/>
    <w:rsid w:val="00B4555B"/>
    <w:rsid w:val="00B565D8"/>
    <w:rsid w:val="00B5779A"/>
    <w:rsid w:val="00B57CB5"/>
    <w:rsid w:val="00B64D24"/>
    <w:rsid w:val="00B7147D"/>
    <w:rsid w:val="00B75CFC"/>
    <w:rsid w:val="00B80A53"/>
    <w:rsid w:val="00B853F9"/>
    <w:rsid w:val="00B92231"/>
    <w:rsid w:val="00BA2CE6"/>
    <w:rsid w:val="00BA7D60"/>
    <w:rsid w:val="00BB018B"/>
    <w:rsid w:val="00BB642D"/>
    <w:rsid w:val="00BD1747"/>
    <w:rsid w:val="00BD2B06"/>
    <w:rsid w:val="00BD35FA"/>
    <w:rsid w:val="00BE367F"/>
    <w:rsid w:val="00C0639B"/>
    <w:rsid w:val="00C11F16"/>
    <w:rsid w:val="00C14973"/>
    <w:rsid w:val="00C1643D"/>
    <w:rsid w:val="00C1657F"/>
    <w:rsid w:val="00C16759"/>
    <w:rsid w:val="00C261A9"/>
    <w:rsid w:val="00C42793"/>
    <w:rsid w:val="00C47362"/>
    <w:rsid w:val="00C47B94"/>
    <w:rsid w:val="00C601ED"/>
    <w:rsid w:val="00CA79D5"/>
    <w:rsid w:val="00CD773F"/>
    <w:rsid w:val="00CE5A5C"/>
    <w:rsid w:val="00CF6401"/>
    <w:rsid w:val="00D0166F"/>
    <w:rsid w:val="00D14CC6"/>
    <w:rsid w:val="00D17493"/>
    <w:rsid w:val="00D31AB7"/>
    <w:rsid w:val="00D47C3C"/>
    <w:rsid w:val="00D50D23"/>
    <w:rsid w:val="00D512BB"/>
    <w:rsid w:val="00D53571"/>
    <w:rsid w:val="00D62015"/>
    <w:rsid w:val="00D83A28"/>
    <w:rsid w:val="00D92099"/>
    <w:rsid w:val="00DA3B1A"/>
    <w:rsid w:val="00DB589C"/>
    <w:rsid w:val="00DC6078"/>
    <w:rsid w:val="00DC79AD"/>
    <w:rsid w:val="00DD0F86"/>
    <w:rsid w:val="00DD2075"/>
    <w:rsid w:val="00DF2868"/>
    <w:rsid w:val="00DF79AC"/>
    <w:rsid w:val="00E04E7B"/>
    <w:rsid w:val="00E3160D"/>
    <w:rsid w:val="00E557A0"/>
    <w:rsid w:val="00E640B1"/>
    <w:rsid w:val="00E72D74"/>
    <w:rsid w:val="00E907BC"/>
    <w:rsid w:val="00EA1CC3"/>
    <w:rsid w:val="00EB4D49"/>
    <w:rsid w:val="00EE21A6"/>
    <w:rsid w:val="00EF6435"/>
    <w:rsid w:val="00F10F6B"/>
    <w:rsid w:val="00F12283"/>
    <w:rsid w:val="00F124C3"/>
    <w:rsid w:val="00F23697"/>
    <w:rsid w:val="00F36BB7"/>
    <w:rsid w:val="00F42BD3"/>
    <w:rsid w:val="00F84CFF"/>
    <w:rsid w:val="00F87EAA"/>
    <w:rsid w:val="00F92B25"/>
    <w:rsid w:val="00F93D79"/>
    <w:rsid w:val="00FA2EC5"/>
    <w:rsid w:val="00FA3645"/>
    <w:rsid w:val="00FB2ABD"/>
    <w:rsid w:val="00FB3809"/>
    <w:rsid w:val="00FD6CAB"/>
    <w:rsid w:val="00FE6B6C"/>
    <w:rsid w:val="00FF2F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6F7E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1E1"/>
  </w:style>
  <w:style w:type="paragraph" w:styleId="Heading1">
    <w:name w:val="heading 1"/>
    <w:basedOn w:val="Normal"/>
    <w:uiPriority w:val="9"/>
    <w:qFormat/>
    <w:rsid w:val="005F25B0"/>
    <w:pPr>
      <w:keepNext/>
      <w:spacing w:before="480" w:after="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2F76DA"/>
    <w:pPr>
      <w:ind w:left="0"/>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1"/>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5F25B0"/>
    <w:rPr>
      <w:rFonts w:asciiTheme="minorHAnsi" w:hAnsiTheme="minorHAnsi" w:cs="Times New Roman"/>
      <w:b/>
      <w:i w:val="0"/>
      <w:iCs/>
      <w:color w:val="FFFFFF" w:themeColor="background1"/>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semiHidden/>
    <w:rsid w:val="004230D9"/>
    <w:pPr>
      <w:spacing w:after="0" w:line="240" w:lineRule="auto"/>
    </w:pPr>
  </w:style>
  <w:style w:type="character" w:customStyle="1" w:styleId="FooterChar">
    <w:name w:val="Footer Char"/>
    <w:basedOn w:val="DefaultParagraphFont"/>
    <w:link w:val="Footer"/>
    <w:uiPriority w:val="99"/>
    <w:semiHidden/>
    <w:rsid w:val="004701E1"/>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222713"/>
    <w:pPr>
      <w:spacing w:after="0" w:line="240" w:lineRule="auto"/>
      <w:ind w:left="0"/>
    </w:pPr>
    <w:rPr>
      <w:sz w:val="16"/>
    </w:rPr>
  </w:style>
  <w:style w:type="character" w:customStyle="1" w:styleId="HeaderChar">
    <w:name w:val="Header Char"/>
    <w:basedOn w:val="DefaultParagraphFont"/>
    <w:link w:val="Header"/>
    <w:uiPriority w:val="99"/>
    <w:rsid w:val="00222713"/>
    <w:rPr>
      <w:sz w:val="16"/>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styleId="SmartHyperlink">
    <w:name w:val="Smart Hyperlink"/>
    <w:basedOn w:val="DefaultParagraphFont"/>
    <w:uiPriority w:val="99"/>
    <w:semiHidden/>
    <w:unhideWhenUsed/>
    <w:rsid w:val="004230D9"/>
    <w:rPr>
      <w:rFonts w:ascii="Times New Roman" w:hAnsi="Times New Roman" w:cs="Times New Roman"/>
      <w:u w:val="dotted"/>
    </w:rPr>
  </w:style>
  <w:style w:type="character"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2E4F42"/>
    <w:pPr>
      <w:ind w:left="0"/>
    </w:pPr>
  </w:style>
  <w:style w:type="numbering" w:styleId="111111">
    <w:name w:val="Outline List 2"/>
    <w:basedOn w:val="NoList"/>
    <w:uiPriority w:val="99"/>
    <w:semiHidden/>
    <w:unhideWhenUsed/>
    <w:rsid w:val="004230D9"/>
    <w:pPr>
      <w:numPr>
        <w:numId w:val="9"/>
      </w:numPr>
    </w:pPr>
  </w:style>
  <w:style w:type="numbering" w:styleId="1ai">
    <w:name w:val="Outline List 1"/>
    <w:basedOn w:val="NoList"/>
    <w:uiPriority w:val="99"/>
    <w:semiHidden/>
    <w:unhideWhenUsed/>
    <w:rsid w:val="004230D9"/>
    <w:pPr>
      <w:numPr>
        <w:numId w:val="10"/>
      </w:numPr>
    </w:pPr>
  </w:style>
  <w:style w:type="numbering" w:styleId="ArticleSection">
    <w:name w:val="Outline List 3"/>
    <w:basedOn w:val="NoList"/>
    <w:uiPriority w:val="99"/>
    <w:semiHidden/>
    <w:unhideWhenUsed/>
    <w:rsid w:val="004230D9"/>
    <w:pPr>
      <w:numPr>
        <w:numId w:val="11"/>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2"/>
      </w:numPr>
      <w:contextualSpacing/>
    </w:pPr>
  </w:style>
  <w:style w:type="paragraph" w:styleId="ListBullet3">
    <w:name w:val="List Bullet 3"/>
    <w:basedOn w:val="Normal"/>
    <w:uiPriority w:val="99"/>
    <w:semiHidden/>
    <w:unhideWhenUsed/>
    <w:rsid w:val="004230D9"/>
    <w:pPr>
      <w:numPr>
        <w:numId w:val="3"/>
      </w:numPr>
      <w:contextualSpacing/>
    </w:pPr>
  </w:style>
  <w:style w:type="paragraph" w:styleId="ListBullet4">
    <w:name w:val="List Bullet 4"/>
    <w:basedOn w:val="Normal"/>
    <w:uiPriority w:val="99"/>
    <w:semiHidden/>
    <w:unhideWhenUsed/>
    <w:rsid w:val="004230D9"/>
    <w:pPr>
      <w:numPr>
        <w:numId w:val="4"/>
      </w:numPr>
      <w:contextualSpacing/>
    </w:pPr>
  </w:style>
  <w:style w:type="paragraph" w:styleId="ListBullet5">
    <w:name w:val="List Bullet 5"/>
    <w:basedOn w:val="Normal"/>
    <w:uiPriority w:val="99"/>
    <w:semiHidden/>
    <w:unhideWhenUsed/>
    <w:rsid w:val="004230D9"/>
    <w:pPr>
      <w:numPr>
        <w:numId w:val="5"/>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6"/>
      </w:numPr>
      <w:contextualSpacing/>
    </w:pPr>
  </w:style>
  <w:style w:type="paragraph" w:styleId="ListNumber4">
    <w:name w:val="List Number 4"/>
    <w:basedOn w:val="Normal"/>
    <w:uiPriority w:val="99"/>
    <w:semiHidden/>
    <w:unhideWhenUsed/>
    <w:rsid w:val="004230D9"/>
    <w:pPr>
      <w:numPr>
        <w:numId w:val="7"/>
      </w:numPr>
      <w:contextualSpacing/>
    </w:pPr>
  </w:style>
  <w:style w:type="paragraph" w:styleId="ListNumber5">
    <w:name w:val="List Number 5"/>
    <w:basedOn w:val="Normal"/>
    <w:uiPriority w:val="99"/>
    <w:semiHidden/>
    <w:unhideWhenUsed/>
    <w:rsid w:val="004230D9"/>
    <w:pPr>
      <w:numPr>
        <w:numId w:val="8"/>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LocationDateTime">
    <w:name w:val="LocationDateTime"/>
    <w:basedOn w:val="Normal"/>
    <w:qFormat/>
    <w:rsid w:val="00222713"/>
    <w:pPr>
      <w:framePr w:wrap="around" w:vAnchor="page" w:hAnchor="text" w:xAlign="right" w:y="318"/>
      <w:spacing w:after="0" w:line="312" w:lineRule="auto"/>
      <w:ind w:left="432" w:hanging="432"/>
    </w:pPr>
    <w:rPr>
      <w:rFonts w:asciiTheme="majorHAnsi" w:hAnsiTheme="majorHAnsi"/>
      <w:color w:val="FFFFFF" w:themeColor="background1"/>
      <w:sz w:val="16"/>
    </w:rPr>
  </w:style>
  <w:style w:type="table" w:customStyle="1" w:styleId="TableGrid10">
    <w:name w:val="Table Grid1"/>
    <w:basedOn w:val="TableNormal"/>
    <w:next w:val="TableGrid"/>
    <w:uiPriority w:val="39"/>
    <w:rsid w:val="00CD773F"/>
    <w:pPr>
      <w:spacing w:after="0" w:line="240" w:lineRule="auto"/>
      <w:ind w:left="0"/>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5375">
      <w:bodyDiv w:val="1"/>
      <w:marLeft w:val="0"/>
      <w:marRight w:val="0"/>
      <w:marTop w:val="0"/>
      <w:marBottom w:val="0"/>
      <w:divBdr>
        <w:top w:val="none" w:sz="0" w:space="0" w:color="auto"/>
        <w:left w:val="none" w:sz="0" w:space="0" w:color="auto"/>
        <w:bottom w:val="none" w:sz="0" w:space="0" w:color="auto"/>
        <w:right w:val="none" w:sz="0" w:space="0" w:color="auto"/>
      </w:divBdr>
    </w:div>
    <w:div w:id="569002141">
      <w:bodyDiv w:val="1"/>
      <w:marLeft w:val="0"/>
      <w:marRight w:val="0"/>
      <w:marTop w:val="0"/>
      <w:marBottom w:val="0"/>
      <w:divBdr>
        <w:top w:val="none" w:sz="0" w:space="0" w:color="auto"/>
        <w:left w:val="none" w:sz="0" w:space="0" w:color="auto"/>
        <w:bottom w:val="none" w:sz="0" w:space="0" w:color="auto"/>
        <w:right w:val="none" w:sz="0" w:space="0" w:color="auto"/>
      </w:divBdr>
    </w:div>
    <w:div w:id="1919900344">
      <w:bodyDiv w:val="1"/>
      <w:marLeft w:val="0"/>
      <w:marRight w:val="0"/>
      <w:marTop w:val="0"/>
      <w:marBottom w:val="0"/>
      <w:divBdr>
        <w:top w:val="none" w:sz="0" w:space="0" w:color="auto"/>
        <w:left w:val="none" w:sz="0" w:space="0" w:color="auto"/>
        <w:bottom w:val="none" w:sz="0" w:space="0" w:color="auto"/>
        <w:right w:val="none" w:sz="0" w:space="0" w:color="auto"/>
      </w:divBdr>
    </w:div>
    <w:div w:id="212850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ahandsandvoices.org/" TargetMode="External"/><Relationship Id="rId18" Type="http://schemas.openxmlformats.org/officeDocument/2006/relationships/hyperlink" Target="https://21stcenturydads.org/dads-virtual-conference-202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arrigilman.com/" TargetMode="External"/><Relationship Id="rId7" Type="http://schemas.openxmlformats.org/officeDocument/2006/relationships/styles" Target="styles.xml"/><Relationship Id="rId12" Type="http://schemas.openxmlformats.org/officeDocument/2006/relationships/hyperlink" Target="https://www.facebook.com/events/170599231463087" TargetMode="External"/><Relationship Id="rId17" Type="http://schemas.openxmlformats.org/officeDocument/2006/relationships/hyperlink" Target="https://fathersnetwork.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s02web.zoom.us/webinar/register/WN_OoLwprixQTCkil6ZCzktcg" TargetMode="External"/><Relationship Id="rId20" Type="http://schemas.openxmlformats.org/officeDocument/2006/relationships/hyperlink" Target="https://doodle.com/poll/paufvhuqc9ynke9k?utm_source=poll&amp;utm_medium=lin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apave.org/"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dadsmove.org/parents-weeken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acebook.com/wahandsandvoices/photos/a.872847352726823/4237317742946417/" TargetMode="External"/><Relationship Id="rId22" Type="http://schemas.openxmlformats.org/officeDocument/2006/relationships/hyperlink" Target="https://doodle.com/poll/paufvhuqc9ynke9k?utm_source=poll&amp;utm_medium=lin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ll%20McCormick\AppData\Roaming\Microsoft\Templates\Double%20stripe%20agenda.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4D29EE-BCA5-4847-AAAA-8D9E4282C105}">
  <ds:schemaRefs>
    <ds:schemaRef ds:uri="http://schemas.microsoft.com/sharepoint/v3/contenttype/forms"/>
  </ds:schemaRefs>
</ds:datastoreItem>
</file>

<file path=customXml/itemProps3.xml><?xml version="1.0" encoding="utf-8"?>
<ds:datastoreItem xmlns:ds="http://schemas.openxmlformats.org/officeDocument/2006/customXml" ds:itemID="{DED00AEE-3F06-4626-AB25-35C6D09AE97B}">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810BAC4C-DFE9-494C-83CB-B65E46F913B5}">
  <ds:schemaRefs>
    <ds:schemaRef ds:uri="http://schemas.openxmlformats.org/officeDocument/2006/bibliography"/>
  </ds:schemaRefs>
</ds:datastoreItem>
</file>

<file path=customXml/itemProps5.xml><?xml version="1.0" encoding="utf-8"?>
<ds:datastoreItem xmlns:ds="http://schemas.openxmlformats.org/officeDocument/2006/customXml" ds:itemID="{3CF9A439-08CB-4BF0-B5C9-E9020D595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Double stripe agenda</Template>
  <TotalTime>0</TotalTime>
  <Pages>2</Pages>
  <Words>347</Words>
  <Characters>2640</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2021-04-22T20:53:00Z</dcterms:created>
  <dcterms:modified xsi:type="dcterms:W3CDTF">2021-04-30T18:09:00Z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